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D" w:rsidRPr="00BF714B" w:rsidRDefault="00612C8D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Дмитровским районным судом осужден житель г. Дмитровска Орловской области И. за незаконное приобретение и хранение наркотического средства в крупном размере.</w:t>
      </w:r>
    </w:p>
    <w:p w:rsidR="00612C8D" w:rsidRPr="00B40E04" w:rsidRDefault="00612C8D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Дмитровского </w:t>
      </w:r>
      <w:r w:rsidRPr="00B40E04">
        <w:rPr>
          <w:sz w:val="28"/>
          <w:szCs w:val="28"/>
        </w:rPr>
        <w:t xml:space="preserve">района Орловской области </w:t>
      </w:r>
      <w:r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уголовному делу в отношении жителя г. Дмитровска Орловской области И., обвиняемого в совершении преступления</w:t>
      </w:r>
      <w:r w:rsidRPr="00B40E04">
        <w:rPr>
          <w:sz w:val="28"/>
          <w:szCs w:val="28"/>
        </w:rPr>
        <w:t>, предус</w:t>
      </w:r>
      <w:r>
        <w:rPr>
          <w:sz w:val="28"/>
          <w:szCs w:val="28"/>
        </w:rPr>
        <w:t>мотренного ч.2 ст. 228 УК РФ (незаконное приобретение и хранение без цели сбыта наркотических средств в крупном размере).</w:t>
      </w:r>
    </w:p>
    <w:p w:rsidR="00612C8D" w:rsidRDefault="00612C8D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предъявленному обвинению И., 16 февраля 2019 года, находясь во дворе многоквартирного дома в г. Железногорске Курской области, взял три полимерных пакета, в которых находилось порошкообразное вещество белого цвета массой не менее 1,19 грамма, являющееся производным наркотического средства </w:t>
      </w:r>
      <w:r>
        <w:rPr>
          <w:sz w:val="28"/>
          <w:szCs w:val="28"/>
          <w:lang w:val="en-US"/>
        </w:rPr>
        <w:t>N</w:t>
      </w:r>
      <w:r w:rsidRPr="00200658">
        <w:rPr>
          <w:sz w:val="28"/>
          <w:szCs w:val="28"/>
        </w:rPr>
        <w:t>-</w:t>
      </w:r>
      <w:r>
        <w:rPr>
          <w:sz w:val="28"/>
          <w:szCs w:val="28"/>
        </w:rPr>
        <w:t xml:space="preserve">метилэфедрона в крупном размере. Далее у И. возник преступный умысел на незаконное хранение указанного наркотического вещества, реализуя который, И. прибыл по месту своего проживания, где и хранил наркотическое средство. </w:t>
      </w:r>
    </w:p>
    <w:p w:rsidR="00612C8D" w:rsidRDefault="00612C8D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Дмитровский районный суд согласился с мнением государственного обвинителя и признал И. виновным в совершении преступления, предусмотренного ч.2 ст. 228 УК РФ и назначил ему наказание в виде 3 лет лишения свободы с отбыванием наказания в исправительной колонии общего режима. </w:t>
      </w:r>
    </w:p>
    <w:p w:rsidR="00612C8D" w:rsidRDefault="00612C8D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Default="00612C8D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612C8D" w:rsidRPr="00A64CA7" w:rsidRDefault="00612C8D" w:rsidP="00A64CA7">
      <w:pPr>
        <w:rPr>
          <w:sz w:val="20"/>
          <w:szCs w:val="20"/>
        </w:rPr>
      </w:pPr>
    </w:p>
    <w:sectPr w:rsidR="00612C8D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325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5A4F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0FAC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4CE8"/>
    <w:rsid w:val="006053BF"/>
    <w:rsid w:val="006064C3"/>
    <w:rsid w:val="00607418"/>
    <w:rsid w:val="00610033"/>
    <w:rsid w:val="006102EE"/>
    <w:rsid w:val="0061102D"/>
    <w:rsid w:val="00612C8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CE3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31E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84E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0E04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1DE7"/>
    <w:rPr>
      <w:rFonts w:ascii="Times New Roman" w:hAnsi="Times New Roman"/>
      <w:b/>
      <w:sz w:val="36"/>
      <w:lang w:eastAsia="ru-RU"/>
    </w:rPr>
  </w:style>
  <w:style w:type="paragraph" w:customStyle="1" w:styleId="ConsPlusTitle">
    <w:name w:val="ConsPlusTitle"/>
    <w:uiPriority w:val="99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hd w:val="clear" w:color="auto" w:fill="FFFFFF"/>
    </w:rPr>
  </w:style>
  <w:style w:type="paragraph" w:customStyle="1" w:styleId="Bodytext250">
    <w:name w:val="Body text (25)"/>
    <w:basedOn w:val="Normal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72BE9"/>
    <w:rPr>
      <w:rFonts w:cs="Times New Roman"/>
    </w:rPr>
  </w:style>
  <w:style w:type="character" w:styleId="Hyperlink">
    <w:name w:val="Hyperlink"/>
    <w:basedOn w:val="DefaultParagraphFont"/>
    <w:uiPriority w:val="99"/>
    <w:rsid w:val="00572B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dc:description/>
  <cp:lastModifiedBy>Admin</cp:lastModifiedBy>
  <cp:revision>3</cp:revision>
  <cp:lastPrinted>2019-06-27T14:14:00Z</cp:lastPrinted>
  <dcterms:created xsi:type="dcterms:W3CDTF">2019-06-27T14:24:00Z</dcterms:created>
  <dcterms:modified xsi:type="dcterms:W3CDTF">2019-07-01T06:17:00Z</dcterms:modified>
</cp:coreProperties>
</file>