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1A" w:rsidRPr="005D0FA0" w:rsidRDefault="005956D0" w:rsidP="0042241A">
      <w:pPr>
        <w:rPr>
          <w:b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39790" cy="1000125"/>
            <wp:effectExtent l="19050" t="0" r="3810" b="0"/>
            <wp:wrapNone/>
            <wp:docPr id="1" name="Рисунок 1" descr="ГрадПроект-бланк раст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дПроект-бланк растр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41A" w:rsidRPr="005D0FA0" w:rsidRDefault="0042241A" w:rsidP="0042241A">
      <w:pPr>
        <w:rPr>
          <w:b/>
          <w:sz w:val="36"/>
          <w:szCs w:val="36"/>
        </w:rPr>
      </w:pPr>
    </w:p>
    <w:p w:rsidR="0042241A" w:rsidRPr="005D0FA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34D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Заказчик : ООО «Мираторг-Курск</w:t>
      </w:r>
      <w:r w:rsidRPr="00C33AB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D7734D" w:rsidRPr="007872EE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734D" w:rsidRDefault="00D7734D" w:rsidP="00D7734D">
      <w:pPr>
        <w:jc w:val="right"/>
      </w:pPr>
      <w:r>
        <w:t>Утверждено  Решением «___» ___________ _______ г.</w:t>
      </w:r>
    </w:p>
    <w:p w:rsidR="005956D0" w:rsidRDefault="005956D0" w:rsidP="005956D0">
      <w:pPr>
        <w:jc w:val="right"/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002" w:rsidRDefault="000864C9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 w:rsidR="0042241A" w:rsidRDefault="00570D8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БЕРЁЗОВСКОГО</w:t>
      </w:r>
      <w:r w:rsidR="004670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68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2241A" w:rsidRDefault="004F7A86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ДМИТРОВСКОГО</w:t>
      </w:r>
      <w:r w:rsidR="0042241A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241A" w:rsidRPr="005956D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734D" w:rsidRDefault="0042241A" w:rsidP="00D77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8259EC" w:rsidRPr="00027131">
        <w:rPr>
          <w:rFonts w:ascii="Times New Roman" w:hAnsi="Times New Roman" w:cs="Times New Roman"/>
          <w:sz w:val="26"/>
          <w:szCs w:val="26"/>
        </w:rPr>
        <w:t>201</w:t>
      </w:r>
      <w:r w:rsidR="005956D0" w:rsidRPr="00027131">
        <w:rPr>
          <w:rFonts w:ascii="Times New Roman" w:hAnsi="Times New Roman" w:cs="Times New Roman"/>
          <w:sz w:val="26"/>
          <w:szCs w:val="26"/>
        </w:rPr>
        <w:t>9</w:t>
      </w:r>
      <w:r w:rsidRPr="00027131">
        <w:rPr>
          <w:rFonts w:ascii="Times New Roman" w:hAnsi="Times New Roman" w:cs="Times New Roman"/>
          <w:sz w:val="26"/>
          <w:szCs w:val="26"/>
        </w:rPr>
        <w:t xml:space="preserve"> год</w:t>
      </w:r>
      <w:r w:rsidR="00BA7385" w:rsidRPr="00027131">
        <w:rPr>
          <w:rFonts w:ascii="Times New Roman" w:hAnsi="Times New Roman" w:cs="Times New Roman"/>
          <w:sz w:val="26"/>
          <w:szCs w:val="26"/>
        </w:rPr>
        <w:t>а</w:t>
      </w:r>
      <w:r w:rsidR="00E652FF" w:rsidRPr="00027131">
        <w:rPr>
          <w:rFonts w:ascii="Times New Roman" w:hAnsi="Times New Roman" w:cs="Times New Roman"/>
          <w:sz w:val="26"/>
          <w:szCs w:val="26"/>
        </w:rPr>
        <w:br/>
      </w:r>
    </w:p>
    <w:p w:rsidR="004670E0" w:rsidRDefault="004670E0" w:rsidP="00467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Приказ №01-22/</w:t>
      </w:r>
      <w:r w:rsidR="004F7A86">
        <w:rPr>
          <w:rFonts w:ascii="Times New Roman" w:hAnsi="Times New Roman" w:cs="Times New Roman"/>
          <w:sz w:val="26"/>
          <w:szCs w:val="26"/>
        </w:rPr>
        <w:t xml:space="preserve">63 </w:t>
      </w:r>
      <w:r w:rsidRPr="00027131">
        <w:rPr>
          <w:rFonts w:ascii="Times New Roman" w:hAnsi="Times New Roman" w:cs="Times New Roman"/>
          <w:sz w:val="26"/>
          <w:szCs w:val="26"/>
        </w:rPr>
        <w:t xml:space="preserve">от </w:t>
      </w:r>
      <w:r w:rsidR="004F7A86">
        <w:rPr>
          <w:rFonts w:ascii="Times New Roman" w:hAnsi="Times New Roman" w:cs="Times New Roman"/>
          <w:sz w:val="26"/>
          <w:szCs w:val="26"/>
        </w:rPr>
        <w:t>30</w:t>
      </w:r>
      <w:r w:rsidRPr="00027131">
        <w:rPr>
          <w:rFonts w:ascii="Times New Roman" w:hAnsi="Times New Roman" w:cs="Times New Roman"/>
          <w:sz w:val="26"/>
          <w:szCs w:val="26"/>
        </w:rPr>
        <w:t xml:space="preserve"> </w:t>
      </w:r>
      <w:r w:rsidR="0049044A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31">
        <w:rPr>
          <w:rFonts w:ascii="Times New Roman" w:hAnsi="Times New Roman" w:cs="Times New Roman"/>
          <w:sz w:val="26"/>
          <w:szCs w:val="26"/>
        </w:rPr>
        <w:t>2019 года</w:t>
      </w:r>
    </w:p>
    <w:p w:rsidR="004670E0" w:rsidRDefault="004670E0" w:rsidP="004670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BA7385" w:rsidRPr="00BA7385" w:rsidTr="007872EE">
        <w:tc>
          <w:tcPr>
            <w:tcW w:w="3545" w:type="dxa"/>
          </w:tcPr>
          <w:p w:rsidR="00BA7385" w:rsidRPr="00C3059C" w:rsidRDefault="00BA7385" w:rsidP="007872EE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0C56A0" w:rsidRPr="00BA7385" w:rsidRDefault="000C56A0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BA7385" w:rsidRPr="00BA7385" w:rsidTr="007872EE">
        <w:tc>
          <w:tcPr>
            <w:tcW w:w="3545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8259EC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A7385">
        <w:rPr>
          <w:rFonts w:ascii="Times New Roman" w:hAnsi="Times New Roman" w:cs="Times New Roman"/>
          <w:sz w:val="26"/>
          <w:szCs w:val="26"/>
        </w:rPr>
        <w:t>201</w:t>
      </w:r>
      <w:r w:rsidR="005956D0">
        <w:rPr>
          <w:rFonts w:ascii="Times New Roman" w:hAnsi="Times New Roman" w:cs="Times New Roman"/>
          <w:sz w:val="26"/>
          <w:szCs w:val="26"/>
        </w:rPr>
        <w:t>9</w:t>
      </w:r>
      <w:r w:rsidR="0042241A" w:rsidRPr="00BA738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734D" w:rsidRDefault="00D7734D">
      <w:pPr>
        <w:widowControl/>
        <w:suppressAutoHyphens w:val="0"/>
        <w:spacing w:after="160" w:line="259" w:lineRule="auto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0C56A0" w:rsidRDefault="000C56A0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C56A0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29560</wp:posOffset>
            </wp:positionH>
            <wp:positionV relativeFrom="paragraph">
              <wp:posOffset>-253693</wp:posOffset>
            </wp:positionV>
            <wp:extent cx="5938553" cy="997527"/>
            <wp:effectExtent l="19050" t="0" r="3810" b="0"/>
            <wp:wrapNone/>
            <wp:docPr id="2" name="Рисунок 1" descr="ГрадПроект-бланк раст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дПроект-бланк растр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53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A0" w:rsidRDefault="000C56A0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C56A0" w:rsidRDefault="000C56A0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C56A0" w:rsidRDefault="000C56A0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7734D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Заказчик : ООО «Мираторг-Курск</w:t>
      </w:r>
      <w:r w:rsidRPr="00C33AB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D7734D" w:rsidRPr="007872EE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734D" w:rsidRDefault="00D7734D" w:rsidP="00D7734D">
      <w:pPr>
        <w:jc w:val="right"/>
      </w:pPr>
      <w:r>
        <w:t>Утверждено  Решением «___» ___________ _______ г.</w:t>
      </w:r>
    </w:p>
    <w:p w:rsidR="000C56A0" w:rsidRDefault="000C56A0" w:rsidP="000C56A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3E8" w:rsidRDefault="005653E8" w:rsidP="000C56A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391" w:rsidRDefault="00196391" w:rsidP="004F7A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A86" w:rsidRDefault="004F7A86" w:rsidP="004F7A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 w:rsidR="004F7A86" w:rsidRDefault="00570D8A" w:rsidP="004F7A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БЕРЁЗОВСКОГО</w:t>
      </w:r>
      <w:r w:rsidR="004F7A86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4F7A86" w:rsidRDefault="004F7A86" w:rsidP="004F7A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ДМИТРОВСКОГО</w:t>
      </w:r>
      <w:r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7A86" w:rsidRPr="005956D0" w:rsidRDefault="004F7A86" w:rsidP="004F7A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7A86" w:rsidRDefault="004F7A86" w:rsidP="004F7A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Изменения 2019 года</w:t>
      </w:r>
      <w:r w:rsidRPr="00027131">
        <w:rPr>
          <w:rFonts w:ascii="Times New Roman" w:hAnsi="Times New Roman" w:cs="Times New Roman"/>
          <w:sz w:val="26"/>
          <w:szCs w:val="26"/>
        </w:rPr>
        <w:br/>
      </w:r>
    </w:p>
    <w:p w:rsidR="004F7A86" w:rsidRDefault="004F7A86" w:rsidP="004F7A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Приказ №01-22/</w:t>
      </w:r>
      <w:r>
        <w:rPr>
          <w:rFonts w:ascii="Times New Roman" w:hAnsi="Times New Roman" w:cs="Times New Roman"/>
          <w:sz w:val="26"/>
          <w:szCs w:val="26"/>
        </w:rPr>
        <w:t xml:space="preserve">63 </w:t>
      </w:r>
      <w:r w:rsidRPr="0002713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0271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027131">
        <w:rPr>
          <w:rFonts w:ascii="Times New Roman" w:hAnsi="Times New Roman" w:cs="Times New Roman"/>
          <w:sz w:val="26"/>
          <w:szCs w:val="26"/>
        </w:rPr>
        <w:t>2019 года</w:t>
      </w:r>
    </w:p>
    <w:p w:rsidR="000864C9" w:rsidRDefault="000864C9" w:rsidP="000864C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0C56A0" w:rsidRPr="00BA7385" w:rsidTr="000C56A0">
        <w:tc>
          <w:tcPr>
            <w:tcW w:w="3545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Главный инженер проекта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 w:rsidR="000C56A0" w:rsidRPr="00BA7385" w:rsidRDefault="000C56A0" w:rsidP="005653E8"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7087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ar-SA"/>
              </w:rPr>
              <w:t>М.Н Рожков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</w:t>
            </w:r>
          </w:p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>Ю.А Борзёнкова</w:t>
            </w:r>
          </w:p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0C56A0" w:rsidRPr="00BA7385" w:rsidTr="000C56A0">
        <w:tc>
          <w:tcPr>
            <w:tcW w:w="3545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32022F" w:rsidRDefault="000C56A0" w:rsidP="000C56A0">
      <w:pPr>
        <w:pStyle w:val="ConsPlusNormal"/>
        <w:widowControl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 w:rsidR="0032022F" w:rsidSect="0032022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7385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A7385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 w:rsidR="00453D10" w:rsidRPr="00C160FA" w:rsidRDefault="00C2653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16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 xml:space="preserve">Проект внесения изменения </w:t>
      </w:r>
    </w:p>
    <w:p w:rsidR="00C2653D" w:rsidRPr="00C160FA" w:rsidRDefault="00C2653D" w:rsidP="00B40213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в </w:t>
      </w:r>
      <w:r w:rsidR="000864C9" w:rsidRPr="00C16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Правила землепользования и застройки</w:t>
      </w:r>
      <w:r w:rsidR="00633669" w:rsidRPr="00C16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="00570D8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Берёзовского</w:t>
      </w:r>
      <w:r w:rsidR="004670E0" w:rsidRPr="00C16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="00B40213" w:rsidRPr="00C16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сельского поселения</w:t>
      </w:r>
      <w:r w:rsidR="00A7434D" w:rsidRPr="00C16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="004F7A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Дмитровского</w:t>
      </w:r>
      <w:r w:rsidR="000C56A0" w:rsidRPr="00C16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="00B40213" w:rsidRPr="00C16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района</w:t>
      </w:r>
      <w:r w:rsidR="000C56A0" w:rsidRPr="00C16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Орловской области</w:t>
      </w:r>
    </w:p>
    <w:p w:rsidR="006969A5" w:rsidRPr="00C160FA" w:rsidRDefault="00DB42C4" w:rsidP="006969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C160FA">
        <w:rPr>
          <w:rFonts w:eastAsia="Times New Roman"/>
        </w:rPr>
        <w:t xml:space="preserve">Разработка проекта </w:t>
      </w:r>
      <w:r w:rsidR="00453D10" w:rsidRPr="00C160FA">
        <w:rPr>
          <w:rFonts w:eastAsia="Times New Roman"/>
        </w:rPr>
        <w:t xml:space="preserve">внесения </w:t>
      </w:r>
      <w:r w:rsidRPr="00C160FA">
        <w:rPr>
          <w:rFonts w:eastAsia="Times New Roman"/>
        </w:rPr>
        <w:t xml:space="preserve">изменений </w:t>
      </w:r>
      <w:r w:rsidR="00453D10" w:rsidRPr="00C160FA">
        <w:rPr>
          <w:rFonts w:eastAsia="Times New Roman"/>
        </w:rPr>
        <w:t xml:space="preserve">в </w:t>
      </w:r>
      <w:r w:rsidR="000864C9" w:rsidRPr="00C160FA">
        <w:rPr>
          <w:rFonts w:eastAsia="Times New Roman"/>
        </w:rPr>
        <w:t>Правила землепользования и застройки</w:t>
      </w:r>
      <w:r w:rsidR="00013653">
        <w:rPr>
          <w:rFonts w:eastAsia="Times New Roman"/>
        </w:rPr>
        <w:t xml:space="preserve"> </w:t>
      </w:r>
      <w:r w:rsidR="00570D8A">
        <w:rPr>
          <w:rFonts w:eastAsia="Times New Roman"/>
          <w:kern w:val="0"/>
          <w:lang w:eastAsia="ru-RU"/>
        </w:rPr>
        <w:t>Берёзовского</w:t>
      </w:r>
      <w:r w:rsidR="005653E8" w:rsidRPr="00C160FA">
        <w:rPr>
          <w:rFonts w:eastAsia="Times New Roman"/>
        </w:rPr>
        <w:t xml:space="preserve"> </w:t>
      </w:r>
      <w:r w:rsidR="000C56A0" w:rsidRPr="00C160FA">
        <w:rPr>
          <w:rFonts w:eastAsia="Times New Roman"/>
        </w:rPr>
        <w:t>с</w:t>
      </w:r>
      <w:r w:rsidR="00B40213" w:rsidRPr="00C160FA">
        <w:rPr>
          <w:rFonts w:eastAsia="Times New Roman"/>
        </w:rPr>
        <w:t>ельского поселения</w:t>
      </w:r>
      <w:r w:rsidR="00453D10" w:rsidRPr="00C160FA">
        <w:rPr>
          <w:rFonts w:eastAsia="Times New Roman"/>
        </w:rPr>
        <w:t xml:space="preserve"> </w:t>
      </w:r>
      <w:r w:rsidRPr="00C160FA">
        <w:rPr>
          <w:rFonts w:eastAsia="Times New Roman"/>
        </w:rPr>
        <w:t>вып</w:t>
      </w:r>
      <w:r w:rsidR="00963B00" w:rsidRPr="00C160FA">
        <w:rPr>
          <w:rFonts w:eastAsia="Times New Roman"/>
        </w:rPr>
        <w:t xml:space="preserve">олняется </w:t>
      </w:r>
      <w:r w:rsidR="00EC2AD0" w:rsidRPr="00C160FA">
        <w:rPr>
          <w:rFonts w:eastAsia="Times New Roman"/>
        </w:rPr>
        <w:t>по заказу</w:t>
      </w:r>
      <w:r w:rsidR="00EC2AD0" w:rsidRPr="00C160FA">
        <w:rPr>
          <w:rFonts w:eastAsia="Times New Roman"/>
          <w:color w:val="FF0000"/>
        </w:rPr>
        <w:t xml:space="preserve"> </w:t>
      </w:r>
      <w:r w:rsidR="00D7734D" w:rsidRPr="00C160FA">
        <w:rPr>
          <w:rFonts w:eastAsia="Calibri"/>
        </w:rPr>
        <w:t xml:space="preserve">ООО «Мираторг-Курск» </w:t>
      </w:r>
      <w:r w:rsidR="00EC2AD0" w:rsidRPr="00C160FA">
        <w:rPr>
          <w:rFonts w:eastAsia="Times New Roman"/>
        </w:rPr>
        <w:t xml:space="preserve">в соответствии с </w:t>
      </w:r>
      <w:r w:rsidR="004670E0" w:rsidRPr="00C160FA">
        <w:t xml:space="preserve">Приказом </w:t>
      </w:r>
      <w:r w:rsidR="0049044A" w:rsidRPr="00C160FA">
        <w:t>№01-22/</w:t>
      </w:r>
      <w:r w:rsidR="004F7A86">
        <w:t>63</w:t>
      </w:r>
      <w:r w:rsidR="0049044A" w:rsidRPr="00C160FA">
        <w:t xml:space="preserve"> от </w:t>
      </w:r>
      <w:r w:rsidR="004F7A86">
        <w:t>30</w:t>
      </w:r>
      <w:r w:rsidR="0049044A" w:rsidRPr="00C160FA">
        <w:t xml:space="preserve"> октября </w:t>
      </w:r>
      <w:r w:rsidR="004670E0" w:rsidRPr="00C160FA">
        <w:t xml:space="preserve">2019 года, </w:t>
      </w:r>
      <w:r w:rsidR="004670E0" w:rsidRPr="00C160FA">
        <w:rPr>
          <w:rFonts w:eastAsia="Times New Roman"/>
        </w:rPr>
        <w:t>Управления градостроительства, архитектуры и землеустройства Орловской области</w:t>
      </w:r>
      <w:r w:rsidR="004670E0" w:rsidRPr="00C160FA">
        <w:t>.</w:t>
      </w:r>
    </w:p>
    <w:p w:rsidR="00DB42C4" w:rsidRPr="00C160FA" w:rsidRDefault="00DB42C4" w:rsidP="006969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C160FA">
        <w:t>В настоящей работе представлены материалы комплексной градостроительной оценки территории</w:t>
      </w:r>
      <w:r w:rsidR="00633669" w:rsidRPr="00C160FA">
        <w:rPr>
          <w:rFonts w:eastAsia="Times New Roman"/>
        </w:rPr>
        <w:t xml:space="preserve"> </w:t>
      </w:r>
      <w:r w:rsidR="00570D8A">
        <w:rPr>
          <w:rFonts w:eastAsia="Times New Roman"/>
          <w:kern w:val="0"/>
          <w:lang w:eastAsia="ru-RU"/>
        </w:rPr>
        <w:t>Берёзовского</w:t>
      </w:r>
      <w:r w:rsidR="00D950BB" w:rsidRPr="00C160FA">
        <w:rPr>
          <w:rFonts w:eastAsia="Times New Roman"/>
        </w:rPr>
        <w:t xml:space="preserve"> </w:t>
      </w:r>
      <w:r w:rsidR="00202E7D" w:rsidRPr="00C160FA">
        <w:rPr>
          <w:rFonts w:eastAsia="Times New Roman"/>
        </w:rPr>
        <w:t xml:space="preserve">сельского поселения </w:t>
      </w:r>
      <w:r w:rsidR="004F7A86">
        <w:t>Дмитровского</w:t>
      </w:r>
      <w:r w:rsidRPr="00C160FA">
        <w:t xml:space="preserve"> муниципального района Орловской области, являющ</w:t>
      </w:r>
      <w:r w:rsidR="00202E7D" w:rsidRPr="00C160FA">
        <w:t>и</w:t>
      </w:r>
      <w:r w:rsidRPr="00C160FA">
        <w:t>еся</w:t>
      </w:r>
      <w:r w:rsidRPr="00C160FA">
        <w:rPr>
          <w:rFonts w:eastAsia="Times New Roman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</w:t>
      </w:r>
      <w:r w:rsidR="00362624" w:rsidRPr="00C160FA">
        <w:rPr>
          <w:rFonts w:eastAsia="Times New Roman"/>
          <w:lang w:eastAsia="ar-SA"/>
        </w:rPr>
        <w:t xml:space="preserve">направления градостроительной </w:t>
      </w:r>
      <w:r w:rsidRPr="00C160FA">
        <w:rPr>
          <w:rFonts w:eastAsia="Times New Roman"/>
          <w:lang w:eastAsia="ar-SA"/>
        </w:rPr>
        <w:t>орган</w:t>
      </w:r>
      <w:r w:rsidR="00963B00" w:rsidRPr="00C160FA">
        <w:rPr>
          <w:rFonts w:eastAsia="Times New Roman"/>
          <w:lang w:eastAsia="ar-SA"/>
        </w:rPr>
        <w:t xml:space="preserve">изации и развития </w:t>
      </w:r>
      <w:r w:rsidR="00633669" w:rsidRPr="00C160FA">
        <w:rPr>
          <w:rFonts w:eastAsia="Times New Roman"/>
          <w:lang w:eastAsia="ar-SA"/>
        </w:rPr>
        <w:t>территории</w:t>
      </w:r>
      <w:r w:rsidRPr="00C160FA">
        <w:rPr>
          <w:rFonts w:eastAsia="Times New Roman"/>
          <w:lang w:eastAsia="ar-SA"/>
        </w:rPr>
        <w:t>.</w:t>
      </w:r>
    </w:p>
    <w:p w:rsidR="00DB42C4" w:rsidRPr="00C160FA" w:rsidRDefault="00DB42C4" w:rsidP="002B5865">
      <w:pPr>
        <w:spacing w:line="360" w:lineRule="auto"/>
        <w:ind w:firstLine="709"/>
        <w:jc w:val="both"/>
        <w:rPr>
          <w:rFonts w:eastAsia="Times New Roman"/>
          <w:lang w:eastAsia="ar-SA"/>
        </w:rPr>
      </w:pPr>
    </w:p>
    <w:p w:rsidR="00DB42C4" w:rsidRPr="00C160FA" w:rsidRDefault="00DB42C4" w:rsidP="002B5865">
      <w:pPr>
        <w:spacing w:line="360" w:lineRule="auto"/>
        <w:ind w:firstLine="709"/>
        <w:jc w:val="both"/>
        <w:rPr>
          <w:rFonts w:eastAsia="Times New Roman"/>
          <w:lang w:eastAsia="ar-SA"/>
        </w:rPr>
      </w:pPr>
      <w:r w:rsidRPr="00C160FA">
        <w:rPr>
          <w:rFonts w:eastAsia="Times New Roman"/>
          <w:lang w:eastAsia="ar-SA"/>
        </w:rPr>
        <w:t>Авторский коллектив</w:t>
      </w:r>
    </w:p>
    <w:p w:rsidR="00DB42C4" w:rsidRPr="00C160FA" w:rsidRDefault="005956D0" w:rsidP="002B5865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lang w:eastAsia="ar-SA"/>
        </w:rPr>
      </w:pPr>
      <w:r w:rsidRPr="00C160FA">
        <w:rPr>
          <w:rFonts w:eastAsia="Times New Roman"/>
          <w:lang w:eastAsia="ar-SA"/>
        </w:rPr>
        <w:t>Главный инженер проекта</w:t>
      </w:r>
      <w:r w:rsidR="00633669" w:rsidRPr="00C160FA">
        <w:rPr>
          <w:rFonts w:eastAsia="Times New Roman"/>
          <w:lang w:eastAsia="ar-SA"/>
        </w:rPr>
        <w:t xml:space="preserve">               </w:t>
      </w:r>
      <w:r w:rsidR="000863F1" w:rsidRPr="00C160FA">
        <w:rPr>
          <w:rFonts w:eastAsia="Times New Roman"/>
          <w:lang w:eastAsia="ar-SA"/>
        </w:rPr>
        <w:t xml:space="preserve">                    </w:t>
      </w:r>
      <w:r w:rsidRPr="00C160FA">
        <w:rPr>
          <w:rFonts w:eastAsia="Times New Roman"/>
          <w:lang w:eastAsia="ar-SA"/>
        </w:rPr>
        <w:t>М</w:t>
      </w:r>
      <w:r w:rsidR="00E652FF" w:rsidRPr="00C160FA">
        <w:rPr>
          <w:rFonts w:eastAsia="Times New Roman"/>
          <w:lang w:eastAsia="ar-SA"/>
        </w:rPr>
        <w:t xml:space="preserve">. </w:t>
      </w:r>
      <w:r w:rsidRPr="00C160FA">
        <w:rPr>
          <w:rFonts w:eastAsia="Times New Roman"/>
          <w:lang w:eastAsia="ar-SA"/>
        </w:rPr>
        <w:t>Н</w:t>
      </w:r>
      <w:r w:rsidR="00E652FF" w:rsidRPr="00C160FA">
        <w:rPr>
          <w:rFonts w:eastAsia="Times New Roman"/>
          <w:lang w:eastAsia="ar-SA"/>
        </w:rPr>
        <w:t>.</w:t>
      </w:r>
      <w:r w:rsidR="002007ED" w:rsidRPr="00C160FA">
        <w:rPr>
          <w:rFonts w:eastAsia="Times New Roman"/>
          <w:lang w:eastAsia="ar-SA"/>
        </w:rPr>
        <w:t xml:space="preserve"> </w:t>
      </w:r>
      <w:r w:rsidRPr="00C160FA">
        <w:rPr>
          <w:rFonts w:eastAsia="Times New Roman"/>
          <w:lang w:eastAsia="ar-SA"/>
        </w:rPr>
        <w:t>Рожков</w:t>
      </w:r>
    </w:p>
    <w:p w:rsidR="00DB42C4" w:rsidRPr="00C160FA" w:rsidRDefault="005956D0" w:rsidP="002B5865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lang w:eastAsia="ar-SA"/>
        </w:rPr>
      </w:pPr>
      <w:r w:rsidRPr="00C160FA">
        <w:rPr>
          <w:rFonts w:eastAsia="Times New Roman"/>
          <w:lang w:eastAsia="ar-SA"/>
        </w:rPr>
        <w:t xml:space="preserve">Инженер </w:t>
      </w:r>
      <w:r w:rsidR="000863F1" w:rsidRPr="00C160FA">
        <w:rPr>
          <w:rFonts w:eastAsia="Times New Roman"/>
          <w:lang w:eastAsia="ar-SA"/>
        </w:rPr>
        <w:t xml:space="preserve">                                      </w:t>
      </w:r>
      <w:r w:rsidR="006969A5" w:rsidRPr="00C160FA">
        <w:rPr>
          <w:rFonts w:eastAsia="Times New Roman"/>
          <w:lang w:eastAsia="ar-SA"/>
        </w:rPr>
        <w:t xml:space="preserve"> </w:t>
      </w:r>
      <w:r w:rsidRPr="00C160FA">
        <w:rPr>
          <w:rFonts w:eastAsia="Times New Roman"/>
          <w:lang w:eastAsia="ar-SA"/>
        </w:rPr>
        <w:t xml:space="preserve">                 </w:t>
      </w:r>
      <w:r w:rsidR="00490376" w:rsidRPr="00C160FA">
        <w:rPr>
          <w:rFonts w:eastAsia="Times New Roman"/>
          <w:lang w:eastAsia="ar-SA"/>
        </w:rPr>
        <w:t xml:space="preserve"> </w:t>
      </w:r>
      <w:r w:rsidR="00013653">
        <w:rPr>
          <w:rFonts w:eastAsia="Times New Roman"/>
          <w:lang w:eastAsia="ar-SA"/>
        </w:rPr>
        <w:t xml:space="preserve">     </w:t>
      </w:r>
      <w:r w:rsidR="002251C3" w:rsidRPr="00C160FA">
        <w:rPr>
          <w:rFonts w:eastAsia="Times New Roman"/>
          <w:lang w:eastAsia="ar-SA"/>
        </w:rPr>
        <w:t xml:space="preserve"> </w:t>
      </w:r>
      <w:r w:rsidRPr="00C160FA">
        <w:rPr>
          <w:rFonts w:eastAsia="Times New Roman"/>
          <w:lang w:eastAsia="ar-SA"/>
        </w:rPr>
        <w:t>Ю.</w:t>
      </w:r>
      <w:r w:rsidR="00013653">
        <w:rPr>
          <w:rFonts w:eastAsia="Times New Roman"/>
          <w:lang w:eastAsia="ar-SA"/>
        </w:rPr>
        <w:t xml:space="preserve"> </w:t>
      </w:r>
      <w:r w:rsidRPr="00C160FA">
        <w:rPr>
          <w:rFonts w:eastAsia="Times New Roman"/>
          <w:lang w:eastAsia="ar-SA"/>
        </w:rPr>
        <w:t>А</w:t>
      </w:r>
      <w:r w:rsidR="00013653">
        <w:rPr>
          <w:rFonts w:eastAsia="Times New Roman"/>
          <w:lang w:eastAsia="ar-SA"/>
        </w:rPr>
        <w:t>.</w:t>
      </w:r>
      <w:r w:rsidRPr="00C160FA">
        <w:rPr>
          <w:rFonts w:eastAsia="Times New Roman"/>
          <w:lang w:eastAsia="ar-SA"/>
        </w:rPr>
        <w:t xml:space="preserve"> Борзёнкова</w:t>
      </w:r>
    </w:p>
    <w:p w:rsidR="00742D35" w:rsidRPr="00C160FA" w:rsidRDefault="00DB42C4" w:rsidP="002B5865">
      <w:pPr>
        <w:spacing w:line="360" w:lineRule="auto"/>
        <w:ind w:firstLine="709"/>
        <w:jc w:val="both"/>
      </w:pPr>
      <w:r w:rsidRPr="00C160FA">
        <w:tab/>
      </w:r>
    </w:p>
    <w:p w:rsidR="00DB42C4" w:rsidRPr="00C160FA" w:rsidRDefault="00633669" w:rsidP="002B5865">
      <w:pPr>
        <w:spacing w:line="360" w:lineRule="auto"/>
        <w:ind w:firstLine="709"/>
        <w:jc w:val="both"/>
        <w:rPr>
          <w:lang w:eastAsia="ar-SA"/>
        </w:rPr>
      </w:pPr>
      <w:r w:rsidRPr="00C160FA">
        <w:rPr>
          <w:lang w:eastAsia="ar-SA"/>
        </w:rPr>
        <w:t>Р</w:t>
      </w:r>
      <w:r w:rsidR="00DB42C4" w:rsidRPr="00C160FA">
        <w:rPr>
          <w:lang w:eastAsia="ar-SA"/>
        </w:rPr>
        <w:t>азработка изменений</w:t>
      </w:r>
      <w:r w:rsidR="00202E7D" w:rsidRPr="00C160FA">
        <w:rPr>
          <w:lang w:eastAsia="ar-SA"/>
        </w:rPr>
        <w:t xml:space="preserve"> в</w:t>
      </w:r>
      <w:r w:rsidR="00DB42C4" w:rsidRPr="00C160FA">
        <w:rPr>
          <w:lang w:eastAsia="ar-SA"/>
        </w:rPr>
        <w:t xml:space="preserve"> </w:t>
      </w:r>
      <w:r w:rsidR="000864C9" w:rsidRPr="00C160FA">
        <w:rPr>
          <w:rFonts w:eastAsia="Times New Roman"/>
        </w:rPr>
        <w:t xml:space="preserve">Правила землепользования и застройки </w:t>
      </w:r>
      <w:r w:rsidR="00570D8A">
        <w:rPr>
          <w:rFonts w:eastAsia="Times New Roman"/>
          <w:kern w:val="0"/>
          <w:lang w:eastAsia="ru-RU"/>
        </w:rPr>
        <w:t>Берёзовского</w:t>
      </w:r>
      <w:r w:rsidR="00202E7D" w:rsidRPr="00C160FA">
        <w:rPr>
          <w:rFonts w:eastAsia="Times New Roman"/>
        </w:rPr>
        <w:t xml:space="preserve"> сельского поселения</w:t>
      </w:r>
      <w:r w:rsidR="00DB42C4" w:rsidRPr="00C160FA">
        <w:rPr>
          <w:lang w:eastAsia="ar-SA"/>
        </w:rPr>
        <w:t xml:space="preserve"> осуществля</w:t>
      </w:r>
      <w:r w:rsidRPr="00C160FA">
        <w:rPr>
          <w:lang w:eastAsia="ar-SA"/>
        </w:rPr>
        <w:t>ется</w:t>
      </w:r>
      <w:r w:rsidR="00DB42C4" w:rsidRPr="00C160FA">
        <w:rPr>
          <w:lang w:eastAsia="ar-SA"/>
        </w:rPr>
        <w:t xml:space="preserve"> с соблюдением требований следующих</w:t>
      </w:r>
      <w:r w:rsidRPr="00C160FA">
        <w:rPr>
          <w:lang w:eastAsia="ar-SA"/>
        </w:rPr>
        <w:t xml:space="preserve"> нормативных</w:t>
      </w:r>
      <w:r w:rsidR="00DB42C4" w:rsidRPr="00C160FA">
        <w:rPr>
          <w:lang w:eastAsia="ar-SA"/>
        </w:rPr>
        <w:t xml:space="preserve"> документов:</w:t>
      </w:r>
    </w:p>
    <w:p w:rsidR="000E4850" w:rsidRPr="00C160FA" w:rsidRDefault="005653E8" w:rsidP="002B5865">
      <w:pPr>
        <w:spacing w:line="360" w:lineRule="auto"/>
        <w:ind w:firstLine="709"/>
        <w:jc w:val="both"/>
      </w:pPr>
      <w:r w:rsidRPr="00C160FA">
        <w:t xml:space="preserve">- </w:t>
      </w:r>
      <w:r w:rsidR="000E4850" w:rsidRPr="00C160FA">
        <w:t xml:space="preserve">Градостроительный кодекс Российской Федерации; 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>- Земельный кодекс Российской Федерации, Лесной кодекс Российской Федерации, Водный кодекс Российской Федерации;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>- Федеральный закон «Об общих принципах организации местного самоуправления в Рос</w:t>
      </w:r>
      <w:r w:rsidR="005653E8" w:rsidRPr="00C160FA">
        <w:t>сийской Федерации» (№ 131-ФЗ от</w:t>
      </w:r>
      <w:r w:rsidRPr="00C160FA">
        <w:t xml:space="preserve"> 06.10.2003);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>- Федеральный закон «Об охране окружающей среды» от 10.01.2002 № 7 ФЗ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>- Федеральный закон Российской Федерации «О санитарно-эпидемиологическом  благополучии населения» от 30.03.1999 № 52 ФЗ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>- Федеральный закон Российской Федерации «Об отходах производства и потребления» от 24.06.1998 № 89-ФЗ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>- Федеральный закон Российской Федерации «Об особо охраняемых природных территориях» от 14.03.1995 № 33 ФЗ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 xml:space="preserve">- Федеральный закон Российской Федерации «Об объектах культурного наследия </w:t>
      </w:r>
      <w:r w:rsidRPr="00C160FA">
        <w:lastRenderedPageBreak/>
        <w:t>(памятниках истории и культуры) народов Российской Федерации » от 25.06.20025 № 73 ФЗ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>- Приказ Минэкономразвития РФ от 20.10.2010</w:t>
      </w:r>
      <w:r w:rsidR="00A37B12" w:rsidRPr="00C160FA">
        <w:t xml:space="preserve"> </w:t>
      </w:r>
      <w:r w:rsidRPr="00C160FA">
        <w:t>№503 «Об установлении требований к формату документов, представляемых в электронном виде в процессе информационного взаимодействия при видении государственного кадастра недвижимости»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>- Приказ Федеральной службы государственной регистрации, кадастра и картографии от 08.02.2012</w:t>
      </w:r>
      <w:r w:rsidR="0032022F" w:rsidRPr="00C160FA">
        <w:t xml:space="preserve"> </w:t>
      </w:r>
      <w:r w:rsidRPr="00C160FA">
        <w:t xml:space="preserve">№П/54 </w:t>
      </w:r>
      <w:r w:rsidRPr="00C160FA">
        <w:rPr>
          <w:b/>
          <w:bCs/>
          <w:color w:val="494949"/>
          <w:shd w:val="clear" w:color="auto" w:fill="FFFFFF"/>
        </w:rPr>
        <w:t>"</w:t>
      </w:r>
      <w:r w:rsidRPr="00C160FA">
        <w:t>О внесении изменений в Приказ Федеральной службы государственной регистрации, кадастра и картографии от 24.03.2011 N П/83 "О реализации информационного взаимодействия при ведении государственного кадастра недвижимости в электронном виде</w:t>
      </w:r>
      <w:r w:rsidRPr="00C160FA">
        <w:rPr>
          <w:b/>
          <w:bCs/>
          <w:color w:val="494949"/>
          <w:shd w:val="clear" w:color="auto" w:fill="FFFFFF"/>
        </w:rPr>
        <w:t>"</w:t>
      </w:r>
    </w:p>
    <w:p w:rsidR="000E4850" w:rsidRPr="00C160FA" w:rsidRDefault="005653E8" w:rsidP="002B5865">
      <w:pPr>
        <w:spacing w:line="360" w:lineRule="auto"/>
        <w:ind w:firstLine="709"/>
        <w:jc w:val="both"/>
      </w:pPr>
      <w:r w:rsidRPr="00C160FA">
        <w:t xml:space="preserve">-Градостроительный кодекс </w:t>
      </w:r>
      <w:r w:rsidR="000E4850" w:rsidRPr="00C160FA">
        <w:t>Орловской области, утвержденный решением областного Совета народных депутатов от 17 марта 20004 года №389-ОЗ (с изменениями и дополнениями)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>- Постановление Правительства Орловской области от 01 августа 2011 №250 (ред. От 03.09.2012) «Об утверждении региональных нормативов градостроительного проектирования Орловкой области»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>- СанПиН 2.2.1/2.1.1.1200-03 «Санитарно-защитные зоны и санитарная классификация предприятий, сооружений и иных объектов»;</w:t>
      </w:r>
    </w:p>
    <w:p w:rsidR="000E4850" w:rsidRPr="00C160FA" w:rsidRDefault="000E4850" w:rsidP="002B5865">
      <w:pPr>
        <w:spacing w:line="360" w:lineRule="auto"/>
        <w:ind w:firstLine="709"/>
        <w:jc w:val="both"/>
      </w:pPr>
      <w:r w:rsidRPr="00C160FA">
        <w:t xml:space="preserve"> -</w:t>
      </w:r>
      <w:r w:rsidR="00013653">
        <w:t xml:space="preserve"> </w:t>
      </w:r>
      <w:r w:rsidRPr="00C160FA">
        <w:t>Закон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</w:t>
      </w:r>
      <w:r w:rsidR="005653E8" w:rsidRPr="00C160FA">
        <w:t xml:space="preserve"> области»</w:t>
      </w:r>
      <w:r w:rsidRPr="00C160FA">
        <w:t>,</w:t>
      </w:r>
      <w:r w:rsidR="005653E8" w:rsidRPr="00C160FA">
        <w:t xml:space="preserve"> </w:t>
      </w:r>
      <w:r w:rsidRPr="00C160FA">
        <w:t>а также с соблюдением те</w:t>
      </w:r>
      <w:r w:rsidR="005653E8" w:rsidRPr="00C160FA">
        <w:t xml:space="preserve">хнических условий и требований </w:t>
      </w:r>
      <w:r w:rsidRPr="00C160FA">
        <w:t>государственных стандартов соответствующих норм и правил в области градостроительства и др.</w:t>
      </w:r>
    </w:p>
    <w:p w:rsidR="00DB42C4" w:rsidRPr="00C160FA" w:rsidRDefault="00383393" w:rsidP="004670E0">
      <w:pPr>
        <w:spacing w:line="360" w:lineRule="auto"/>
        <w:ind w:firstLine="709"/>
        <w:jc w:val="both"/>
      </w:pPr>
      <w:r w:rsidRPr="00C160FA">
        <w:t xml:space="preserve">При разработке </w:t>
      </w:r>
      <w:r w:rsidR="00DB42C4" w:rsidRPr="00C160FA">
        <w:t>проекта</w:t>
      </w:r>
      <w:r w:rsidR="00CA7A09" w:rsidRPr="00C160FA">
        <w:t xml:space="preserve"> </w:t>
      </w:r>
      <w:r w:rsidRPr="00C160FA">
        <w:t xml:space="preserve">внесения </w:t>
      </w:r>
      <w:r w:rsidR="00DB42C4" w:rsidRPr="00C160FA">
        <w:t xml:space="preserve">изменений </w:t>
      </w:r>
      <w:r w:rsidR="00113E6A" w:rsidRPr="00C160FA">
        <w:t xml:space="preserve">в </w:t>
      </w:r>
      <w:r w:rsidR="000864C9" w:rsidRPr="00C160FA">
        <w:rPr>
          <w:rFonts w:eastAsia="Times New Roman"/>
        </w:rPr>
        <w:t xml:space="preserve">Правила землепользования и застройки </w:t>
      </w:r>
      <w:r w:rsidR="00570D8A">
        <w:rPr>
          <w:rFonts w:eastAsia="Times New Roman"/>
          <w:kern w:val="0"/>
          <w:lang w:eastAsia="ru-RU"/>
        </w:rPr>
        <w:t>Берёзовского</w:t>
      </w:r>
      <w:r w:rsidR="00B40213" w:rsidRPr="00C160FA">
        <w:t xml:space="preserve"> сельского </w:t>
      </w:r>
      <w:r w:rsidR="005653E8" w:rsidRPr="00C160FA">
        <w:t xml:space="preserve">поселения </w:t>
      </w:r>
      <w:r w:rsidR="004F7A86">
        <w:t>Дмитровского</w:t>
      </w:r>
      <w:r w:rsidR="005653E8" w:rsidRPr="00C160FA">
        <w:t xml:space="preserve"> района </w:t>
      </w:r>
      <w:r w:rsidR="00DB42C4" w:rsidRPr="00C160FA">
        <w:t>использовались следующие материалы:</w:t>
      </w:r>
    </w:p>
    <w:p w:rsidR="002F4261" w:rsidRPr="00C160FA" w:rsidRDefault="00DB42C4" w:rsidP="004670E0">
      <w:pPr>
        <w:spacing w:line="360" w:lineRule="auto"/>
        <w:ind w:firstLine="709"/>
        <w:jc w:val="both"/>
      </w:pPr>
      <w:r w:rsidRPr="00C160FA">
        <w:t xml:space="preserve">- </w:t>
      </w:r>
      <w:r w:rsidR="000864C9" w:rsidRPr="00C160FA">
        <w:rPr>
          <w:rFonts w:eastAsia="Times New Roman"/>
        </w:rPr>
        <w:t xml:space="preserve">Правила землепользования и застройки </w:t>
      </w:r>
      <w:r w:rsidR="00570D8A">
        <w:rPr>
          <w:rFonts w:eastAsia="Times New Roman"/>
          <w:kern w:val="0"/>
          <w:lang w:eastAsia="ru-RU"/>
        </w:rPr>
        <w:t>Берёзовского</w:t>
      </w:r>
      <w:r w:rsidR="004C1EB9" w:rsidRPr="00C160FA">
        <w:t xml:space="preserve"> сельского поселения</w:t>
      </w:r>
      <w:r w:rsidR="00113E6A" w:rsidRPr="00C160FA">
        <w:t xml:space="preserve"> </w:t>
      </w:r>
      <w:r w:rsidR="004F7A86">
        <w:t>Дмитровского</w:t>
      </w:r>
      <w:r w:rsidR="00113E6A" w:rsidRPr="00C160FA">
        <w:t xml:space="preserve"> района</w:t>
      </w:r>
      <w:r w:rsidR="002F4261" w:rsidRPr="00C160FA">
        <w:t>.</w:t>
      </w:r>
    </w:p>
    <w:p w:rsidR="004670E0" w:rsidRPr="00C160FA" w:rsidRDefault="004670E0" w:rsidP="004670E0">
      <w:pPr>
        <w:spacing w:line="360" w:lineRule="auto"/>
        <w:ind w:firstLine="709"/>
        <w:jc w:val="both"/>
      </w:pPr>
      <w:r w:rsidRPr="00C160FA">
        <w:t xml:space="preserve">- Приказ </w:t>
      </w:r>
      <w:r w:rsidR="0049044A" w:rsidRPr="00C160FA">
        <w:t>№01-22/</w:t>
      </w:r>
      <w:r w:rsidR="004F7A86">
        <w:t>63</w:t>
      </w:r>
      <w:r w:rsidR="0049044A" w:rsidRPr="00C160FA">
        <w:t xml:space="preserve"> от </w:t>
      </w:r>
      <w:r w:rsidR="004F7A86">
        <w:t>30</w:t>
      </w:r>
      <w:r w:rsidR="0049044A" w:rsidRPr="00C160FA">
        <w:t xml:space="preserve"> октября </w:t>
      </w:r>
      <w:r w:rsidRPr="00C160FA">
        <w:t>2019 года Управления градостроительства, архитектуры и землеустройства Орловской области;</w:t>
      </w:r>
    </w:p>
    <w:p w:rsidR="004670E0" w:rsidRPr="00C160FA" w:rsidRDefault="004670E0" w:rsidP="004670E0">
      <w:pPr>
        <w:spacing w:line="360" w:lineRule="auto"/>
        <w:ind w:firstLine="709"/>
        <w:jc w:val="both"/>
      </w:pPr>
      <w:r w:rsidRPr="00C160FA">
        <w:t xml:space="preserve">- Задание на разработку проекта внесения изменений </w:t>
      </w:r>
      <w:r w:rsidRPr="00C160FA">
        <w:rPr>
          <w:rFonts w:eastAsia="Times New Roman"/>
        </w:rPr>
        <w:t>Правила землепользования и застройки</w:t>
      </w:r>
      <w:r w:rsidRPr="00C160FA">
        <w:t xml:space="preserve"> </w:t>
      </w:r>
      <w:r w:rsidR="00570D8A">
        <w:rPr>
          <w:rFonts w:eastAsia="Times New Roman"/>
          <w:kern w:val="0"/>
          <w:lang w:eastAsia="ru-RU"/>
        </w:rPr>
        <w:t>Берёзовского</w:t>
      </w:r>
      <w:r w:rsidR="00013653">
        <w:t xml:space="preserve"> сельского поселения.</w:t>
      </w:r>
    </w:p>
    <w:p w:rsidR="00013653" w:rsidRDefault="004670E0" w:rsidP="0049044A">
      <w:pPr>
        <w:spacing w:line="360" w:lineRule="auto"/>
        <w:ind w:firstLine="709"/>
        <w:jc w:val="both"/>
        <w:rPr>
          <w:kern w:val="28"/>
        </w:rPr>
      </w:pPr>
      <w:r w:rsidRPr="00C160FA">
        <w:rPr>
          <w:kern w:val="28"/>
        </w:rPr>
        <w:t xml:space="preserve">Основная цель </w:t>
      </w:r>
      <w:r w:rsidR="00013653">
        <w:rPr>
          <w:kern w:val="28"/>
        </w:rPr>
        <w:t>внесения</w:t>
      </w:r>
      <w:r w:rsidRPr="00C160FA">
        <w:rPr>
          <w:kern w:val="28"/>
        </w:rPr>
        <w:t xml:space="preserve"> изменени</w:t>
      </w:r>
      <w:r w:rsidR="00013653">
        <w:rPr>
          <w:kern w:val="28"/>
        </w:rPr>
        <w:t>й в</w:t>
      </w:r>
      <w:r w:rsidRPr="00C160FA">
        <w:rPr>
          <w:kern w:val="28"/>
        </w:rPr>
        <w:t xml:space="preserve"> документаци</w:t>
      </w:r>
      <w:r w:rsidR="00013653">
        <w:rPr>
          <w:kern w:val="28"/>
        </w:rPr>
        <w:t>ю:</w:t>
      </w:r>
    </w:p>
    <w:p w:rsidR="004670E0" w:rsidRPr="00C160FA" w:rsidRDefault="00013653" w:rsidP="0049044A">
      <w:pPr>
        <w:spacing w:line="360" w:lineRule="auto"/>
        <w:ind w:firstLine="709"/>
        <w:jc w:val="both"/>
        <w:rPr>
          <w:kern w:val="28"/>
        </w:rPr>
      </w:pPr>
      <w:r>
        <w:rPr>
          <w:kern w:val="28"/>
        </w:rPr>
        <w:t>-</w:t>
      </w:r>
      <w:r w:rsidR="004670E0" w:rsidRPr="00C160FA">
        <w:rPr>
          <w:kern w:val="28"/>
        </w:rPr>
        <w:t xml:space="preserve"> </w:t>
      </w:r>
      <w:r w:rsidR="0049044A" w:rsidRPr="00C160FA">
        <w:rPr>
          <w:kern w:val="28"/>
        </w:rPr>
        <w:t xml:space="preserve">приведение </w:t>
      </w:r>
      <w:r>
        <w:rPr>
          <w:kern w:val="28"/>
        </w:rPr>
        <w:t xml:space="preserve">Правил землепользования и застройки в </w:t>
      </w:r>
      <w:r w:rsidR="0049044A" w:rsidRPr="00C160FA">
        <w:rPr>
          <w:kern w:val="28"/>
        </w:rPr>
        <w:t xml:space="preserve"> соответствие с требованиями </w:t>
      </w:r>
      <w:r w:rsidR="0049044A" w:rsidRPr="00C160FA">
        <w:rPr>
          <w:kern w:val="28"/>
        </w:rPr>
        <w:lastRenderedPageBreak/>
        <w:t xml:space="preserve">действующего законодательства с сфере градостроительства, </w:t>
      </w:r>
    </w:p>
    <w:p w:rsidR="0049044A" w:rsidRPr="00C160FA" w:rsidRDefault="0049044A" w:rsidP="0049044A">
      <w:pPr>
        <w:spacing w:line="360" w:lineRule="auto"/>
        <w:ind w:firstLine="709"/>
        <w:jc w:val="both"/>
        <w:rPr>
          <w:rFonts w:eastAsia="SimSun"/>
          <w:b/>
        </w:rPr>
      </w:pPr>
      <w:r w:rsidRPr="00C160FA">
        <w:rPr>
          <w:rFonts w:eastAsia="SimSun"/>
          <w:b/>
        </w:rPr>
        <w:t xml:space="preserve">- </w:t>
      </w:r>
      <w:r w:rsidRPr="00C160FA">
        <w:rPr>
          <w:rFonts w:eastAsia="SimSun"/>
          <w:lang w:eastAsia="ar-SA"/>
        </w:rPr>
        <w:t>строительство объекта: «</w:t>
      </w:r>
      <w:r w:rsidR="004F7A86" w:rsidRPr="00570D8A">
        <w:rPr>
          <w:rFonts w:eastAsia="SimSun"/>
          <w:lang w:eastAsia="ar-SA"/>
        </w:rPr>
        <w:t>Комплекс здании и сооружений по искусственному осеменению, воспроизводству и откормку свиней, свиноводческого комплекса №</w:t>
      </w:r>
      <w:r w:rsidR="00570D8A" w:rsidRPr="00570D8A">
        <w:rPr>
          <w:rFonts w:eastAsia="SimSun"/>
          <w:lang w:eastAsia="ar-SA"/>
        </w:rPr>
        <w:t>4</w:t>
      </w:r>
      <w:r w:rsidR="004F7A86" w:rsidRPr="00570D8A">
        <w:rPr>
          <w:rFonts w:eastAsia="SimSun"/>
          <w:lang w:eastAsia="ar-SA"/>
        </w:rPr>
        <w:t xml:space="preserve"> близ </w:t>
      </w:r>
      <w:r w:rsidR="00570D8A" w:rsidRPr="00570D8A">
        <w:rPr>
          <w:rFonts w:eastAsia="SimSun"/>
          <w:lang w:eastAsia="ar-SA"/>
        </w:rPr>
        <w:t>н.п Берёзовка</w:t>
      </w:r>
      <w:r w:rsidR="004F7A86" w:rsidRPr="00570D8A">
        <w:rPr>
          <w:rFonts w:eastAsia="SimSun"/>
          <w:lang w:eastAsia="ar-SA"/>
        </w:rPr>
        <w:t>, Дмитровского района, Орловской области», в границах земельного участка с кадастровым номером 57:07:003040</w:t>
      </w:r>
      <w:r w:rsidR="00962E95">
        <w:rPr>
          <w:rFonts w:eastAsia="SimSun"/>
          <w:lang w:eastAsia="ar-SA"/>
        </w:rPr>
        <w:t>1</w:t>
      </w:r>
      <w:r w:rsidR="004F7A86" w:rsidRPr="00570D8A">
        <w:rPr>
          <w:rFonts w:eastAsia="SimSun"/>
          <w:lang w:eastAsia="ar-SA"/>
        </w:rPr>
        <w:t>:</w:t>
      </w:r>
      <w:r w:rsidR="00962E95">
        <w:rPr>
          <w:rFonts w:eastAsia="SimSun"/>
          <w:lang w:eastAsia="ar-SA"/>
        </w:rPr>
        <w:t>18</w:t>
      </w:r>
      <w:r w:rsidR="004F7A86" w:rsidRPr="00570D8A">
        <w:rPr>
          <w:rFonts w:eastAsia="SimSun"/>
          <w:lang w:eastAsia="ar-SA"/>
        </w:rPr>
        <w:t>4</w:t>
      </w:r>
      <w:r w:rsidR="008D01E2">
        <w:rPr>
          <w:rFonts w:eastAsia="SimSun"/>
          <w:lang w:eastAsia="ar-SA"/>
        </w:rPr>
        <w:t>.</w:t>
      </w:r>
    </w:p>
    <w:p w:rsidR="00DB42C4" w:rsidRPr="00C1168C" w:rsidRDefault="009743EF" w:rsidP="00D7734D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u w:val="single"/>
        </w:rPr>
      </w:pPr>
      <w:r w:rsidRPr="00C1168C">
        <w:rPr>
          <w:rFonts w:eastAsia="SimSun"/>
          <w:b/>
          <w:u w:val="single"/>
        </w:rPr>
        <w:t>Вносимые изменения:</w:t>
      </w:r>
    </w:p>
    <w:p w:rsidR="00C1168C" w:rsidRPr="00C1168C" w:rsidRDefault="00013653" w:rsidP="00C6064D"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C1168C">
        <w:rPr>
          <w:rFonts w:ascii="Times New Roman" w:eastAsia="SimSun" w:hAnsi="Times New Roman" w:cs="Times New Roman"/>
          <w:b/>
          <w:sz w:val="24"/>
          <w:szCs w:val="24"/>
        </w:rPr>
        <w:t>1.</w:t>
      </w:r>
      <w:r w:rsidR="0049044A" w:rsidRPr="00C1168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486AB7" w:rsidRPr="00C1168C">
        <w:rPr>
          <w:rFonts w:ascii="Times New Roman" w:eastAsia="SimSun" w:hAnsi="Times New Roman" w:cs="Times New Roman"/>
          <w:b/>
          <w:sz w:val="24"/>
          <w:szCs w:val="24"/>
        </w:rPr>
        <w:t>В</w:t>
      </w:r>
      <w:r w:rsidR="002639F5" w:rsidRPr="00C1168C">
        <w:rPr>
          <w:rFonts w:ascii="Times New Roman" w:eastAsia="SimSun" w:hAnsi="Times New Roman" w:cs="Times New Roman"/>
          <w:b/>
          <w:sz w:val="24"/>
          <w:szCs w:val="24"/>
        </w:rPr>
        <w:t xml:space="preserve"> текстов</w:t>
      </w:r>
      <w:r w:rsidR="00EC2AD0" w:rsidRPr="00C1168C">
        <w:rPr>
          <w:rFonts w:ascii="Times New Roman" w:eastAsia="SimSun" w:hAnsi="Times New Roman" w:cs="Times New Roman"/>
          <w:b/>
          <w:sz w:val="24"/>
          <w:szCs w:val="24"/>
        </w:rPr>
        <w:t>ую</w:t>
      </w:r>
      <w:r w:rsidR="002639F5" w:rsidRPr="00C1168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1A1A85" w:rsidRPr="00C1168C">
        <w:rPr>
          <w:rFonts w:ascii="Times New Roman" w:eastAsia="SimSun" w:hAnsi="Times New Roman" w:cs="Times New Roman"/>
          <w:b/>
          <w:sz w:val="24"/>
          <w:szCs w:val="24"/>
        </w:rPr>
        <w:t>часть</w:t>
      </w:r>
      <w:r w:rsidR="00C1168C" w:rsidRPr="00C1168C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C160FA" w:rsidRPr="00C1168C" w:rsidRDefault="00C1168C" w:rsidP="00C6064D"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</w:t>
      </w:r>
      <w:r w:rsidR="004F7A86">
        <w:rPr>
          <w:rFonts w:ascii="Times New Roman" w:eastAsia="SimSun" w:hAnsi="Times New Roman" w:cs="Times New Roman"/>
          <w:sz w:val="24"/>
          <w:szCs w:val="24"/>
        </w:rPr>
        <w:t>.1</w:t>
      </w:r>
      <w:r w:rsidR="00C6064D">
        <w:rPr>
          <w:rFonts w:ascii="Times New Roman" w:eastAsia="SimSun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</w:rPr>
        <w:t xml:space="preserve">Состав и содержание Правил землепользования застройки приведен в соответствие с требованиями действующего законодательства в сфере градостроительства, </w:t>
      </w:r>
      <w:r w:rsidRPr="00C1168C">
        <w:rPr>
          <w:rFonts w:ascii="Times New Roman" w:eastAsia="SimSun" w:hAnsi="Times New Roman" w:cs="Times New Roman"/>
          <w:sz w:val="24"/>
          <w:szCs w:val="24"/>
        </w:rPr>
        <w:t>вид</w:t>
      </w:r>
      <w:r>
        <w:rPr>
          <w:rFonts w:ascii="Times New Roman" w:eastAsia="SimSun" w:hAnsi="Times New Roman" w:cs="Times New Roman"/>
          <w:sz w:val="24"/>
          <w:szCs w:val="24"/>
        </w:rPr>
        <w:t>ы</w:t>
      </w:r>
      <w:r w:rsidRPr="00C1168C">
        <w:rPr>
          <w:rFonts w:ascii="Times New Roman" w:eastAsia="SimSun" w:hAnsi="Times New Roman" w:cs="Times New Roman"/>
          <w:sz w:val="24"/>
          <w:szCs w:val="24"/>
        </w:rPr>
        <w:t xml:space="preserve"> разрешенного использования земельных участков</w:t>
      </w:r>
      <w:r w:rsidR="00C160FA" w:rsidRPr="00C1168C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приведены в соответствие </w:t>
      </w:r>
      <w:r w:rsidR="00C160FA" w:rsidRPr="00C1168C">
        <w:rPr>
          <w:rFonts w:ascii="Times New Roman" w:eastAsia="SimSun" w:hAnsi="Times New Roman" w:cs="Times New Roman"/>
          <w:sz w:val="24"/>
          <w:szCs w:val="24"/>
        </w:rPr>
        <w:t xml:space="preserve">с Классификатором видов разрешенного использования земельных </w:t>
      </w:r>
      <w:r w:rsidR="00C160FA" w:rsidRPr="00F878F6">
        <w:rPr>
          <w:rFonts w:ascii="Times New Roman" w:eastAsia="SimSun" w:hAnsi="Times New Roman" w:cs="Times New Roman"/>
          <w:sz w:val="24"/>
          <w:szCs w:val="24"/>
        </w:rPr>
        <w:t>участков утвержденным</w:t>
      </w:r>
      <w:r w:rsidR="00F878F6" w:rsidRPr="00F878F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9215E">
        <w:rPr>
          <w:rFonts w:ascii="Times New Roman" w:eastAsia="SimSun" w:hAnsi="Times New Roman" w:cs="Times New Roman"/>
          <w:sz w:val="24"/>
          <w:szCs w:val="24"/>
        </w:rPr>
        <w:t>Прик</w:t>
      </w:r>
      <w:r w:rsidR="00570D8A">
        <w:rPr>
          <w:rFonts w:ascii="Times New Roman" w:eastAsia="SimSun" w:hAnsi="Times New Roman" w:cs="Times New Roman"/>
          <w:sz w:val="24"/>
          <w:szCs w:val="24"/>
        </w:rPr>
        <w:t>азом Минэконом</w:t>
      </w:r>
      <w:r w:rsidR="0079215E">
        <w:rPr>
          <w:rFonts w:ascii="Times New Roman" w:eastAsia="SimSun" w:hAnsi="Times New Roman" w:cs="Times New Roman"/>
          <w:sz w:val="24"/>
          <w:szCs w:val="24"/>
        </w:rPr>
        <w:t>развития России от 01.09</w:t>
      </w:r>
      <w:r w:rsidR="00FB249F">
        <w:rPr>
          <w:rFonts w:ascii="Times New Roman" w:eastAsia="SimSun" w:hAnsi="Times New Roman" w:cs="Times New Roman"/>
          <w:sz w:val="24"/>
          <w:szCs w:val="24"/>
        </w:rPr>
        <w:t>2014</w:t>
      </w:r>
      <w:r w:rsidR="0079215E">
        <w:rPr>
          <w:rFonts w:ascii="Times New Roman" w:eastAsia="SimSun" w:hAnsi="Times New Roman" w:cs="Times New Roman"/>
          <w:sz w:val="24"/>
          <w:szCs w:val="24"/>
        </w:rPr>
        <w:t>. года №540.</w:t>
      </w:r>
    </w:p>
    <w:p w:rsidR="004F7A86" w:rsidRDefault="004F7A86" w:rsidP="00F878F6">
      <w:pPr>
        <w:ind w:firstLine="709"/>
        <w:jc w:val="both"/>
        <w:rPr>
          <w:b/>
        </w:rPr>
      </w:pPr>
    </w:p>
    <w:p w:rsidR="004F7A86" w:rsidRPr="004F7A86" w:rsidRDefault="004F7A86" w:rsidP="004F7A86"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F7A86">
        <w:rPr>
          <w:rFonts w:ascii="Times New Roman" w:eastAsia="SimSun" w:hAnsi="Times New Roman" w:cs="Times New Roman"/>
          <w:sz w:val="24"/>
          <w:szCs w:val="24"/>
        </w:rPr>
        <w:t>Виды территориальных зон, выделенных на карте градостроительного зонирования территории поселения:</w:t>
      </w:r>
    </w:p>
    <w:tbl>
      <w:tblPr>
        <w:tblStyle w:val="4"/>
        <w:tblW w:w="9639" w:type="dxa"/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4F7A86" w:rsidRPr="00FB249F" w:rsidTr="004F7A86">
        <w:trPr>
          <w:trHeight w:val="510"/>
        </w:trPr>
        <w:tc>
          <w:tcPr>
            <w:tcW w:w="1134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Код зоны</w:t>
            </w:r>
          </w:p>
        </w:tc>
        <w:tc>
          <w:tcPr>
            <w:tcW w:w="8505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Название зоны</w:t>
            </w:r>
          </w:p>
        </w:tc>
      </w:tr>
      <w:tr w:rsidR="004F7A86" w:rsidRPr="00FB249F" w:rsidTr="004F7A86">
        <w:trPr>
          <w:trHeight w:val="340"/>
        </w:trPr>
        <w:tc>
          <w:tcPr>
            <w:tcW w:w="9639" w:type="dxa"/>
            <w:gridSpan w:val="2"/>
          </w:tcPr>
          <w:p w:rsidR="004F7A86" w:rsidRPr="00FB249F" w:rsidRDefault="004F7A86" w:rsidP="004F7A86">
            <w:pPr>
              <w:pStyle w:val="ConsPlusNormal"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 xml:space="preserve">1. Жилые зоны </w:t>
            </w:r>
          </w:p>
        </w:tc>
      </w:tr>
      <w:tr w:rsidR="004F7A86" w:rsidRPr="00FB249F" w:rsidTr="004F7A86">
        <w:trPr>
          <w:trHeight w:val="51"/>
        </w:trPr>
        <w:tc>
          <w:tcPr>
            <w:tcW w:w="1134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Ж</w:t>
            </w:r>
          </w:p>
        </w:tc>
        <w:tc>
          <w:tcPr>
            <w:tcW w:w="8505" w:type="dxa"/>
          </w:tcPr>
          <w:p w:rsidR="004F7A86" w:rsidRPr="00FB249F" w:rsidRDefault="004F7A86" w:rsidP="004F7A86">
            <w:pPr>
              <w:pStyle w:val="ConsPlusNormal"/>
              <w:ind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Жилая зона</w:t>
            </w:r>
          </w:p>
        </w:tc>
      </w:tr>
      <w:tr w:rsidR="004F7A86" w:rsidRPr="00FB249F" w:rsidTr="004F7A86">
        <w:trPr>
          <w:trHeight w:val="305"/>
        </w:trPr>
        <w:tc>
          <w:tcPr>
            <w:tcW w:w="9639" w:type="dxa"/>
            <w:gridSpan w:val="2"/>
          </w:tcPr>
          <w:p w:rsidR="004F7A86" w:rsidRPr="00FB249F" w:rsidRDefault="004F7A86" w:rsidP="004F7A86">
            <w:pPr>
              <w:pStyle w:val="ConsPlusNormal"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bookmarkStart w:id="0" w:name="_GoBack"/>
            <w:bookmarkEnd w:id="0"/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 xml:space="preserve">2. Производственные зоны </w:t>
            </w:r>
          </w:p>
        </w:tc>
      </w:tr>
      <w:tr w:rsidR="004F7A86" w:rsidRPr="00FB249F" w:rsidTr="004F7A86">
        <w:trPr>
          <w:trHeight w:val="177"/>
        </w:trPr>
        <w:tc>
          <w:tcPr>
            <w:tcW w:w="1134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П1</w:t>
            </w:r>
          </w:p>
        </w:tc>
        <w:tc>
          <w:tcPr>
            <w:tcW w:w="8505" w:type="dxa"/>
          </w:tcPr>
          <w:p w:rsidR="004F7A86" w:rsidRPr="00FB249F" w:rsidRDefault="004F7A86" w:rsidP="004F7A86">
            <w:pPr>
              <w:pStyle w:val="ConsPlusNormal"/>
              <w:ind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Зона объектов производственной и инженерно-транспортной инфраструктуры I-V классов опасности</w:t>
            </w:r>
          </w:p>
        </w:tc>
      </w:tr>
      <w:tr w:rsidR="004F7A86" w:rsidRPr="00FB249F" w:rsidTr="004F7A86">
        <w:trPr>
          <w:trHeight w:val="51"/>
        </w:trPr>
        <w:tc>
          <w:tcPr>
            <w:tcW w:w="1134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П2</w:t>
            </w:r>
          </w:p>
        </w:tc>
        <w:tc>
          <w:tcPr>
            <w:tcW w:w="8505" w:type="dxa"/>
          </w:tcPr>
          <w:p w:rsidR="004F7A86" w:rsidRPr="00FB249F" w:rsidRDefault="004F7A86" w:rsidP="004F7A86">
            <w:pPr>
              <w:pStyle w:val="ConsPlusNormal"/>
              <w:ind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Зона объектов производственной и инженерно-транспортной инфраструктуры III-V классов опасности</w:t>
            </w:r>
          </w:p>
        </w:tc>
      </w:tr>
      <w:tr w:rsidR="004F7A86" w:rsidRPr="00FB249F" w:rsidTr="004F7A86">
        <w:trPr>
          <w:trHeight w:val="241"/>
        </w:trPr>
        <w:tc>
          <w:tcPr>
            <w:tcW w:w="9639" w:type="dxa"/>
            <w:gridSpan w:val="2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3. Зона сельскохозяйственного использования</w:t>
            </w:r>
          </w:p>
        </w:tc>
      </w:tr>
      <w:tr w:rsidR="004F7A86" w:rsidRPr="00FB249F" w:rsidTr="004F7A86">
        <w:trPr>
          <w:trHeight w:val="51"/>
        </w:trPr>
        <w:tc>
          <w:tcPr>
            <w:tcW w:w="1134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CХИ</w:t>
            </w:r>
          </w:p>
        </w:tc>
        <w:tc>
          <w:tcPr>
            <w:tcW w:w="8505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4F7A86" w:rsidRPr="00FB249F" w:rsidTr="004F7A86">
        <w:trPr>
          <w:trHeight w:val="51"/>
        </w:trPr>
        <w:tc>
          <w:tcPr>
            <w:tcW w:w="9639" w:type="dxa"/>
            <w:gridSpan w:val="2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4. Зона сельскохозяйственного назначения</w:t>
            </w:r>
          </w:p>
        </w:tc>
      </w:tr>
      <w:tr w:rsidR="004F7A86" w:rsidRPr="00FB249F" w:rsidTr="004F7A86">
        <w:trPr>
          <w:trHeight w:val="51"/>
        </w:trPr>
        <w:tc>
          <w:tcPr>
            <w:tcW w:w="1134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CХН</w:t>
            </w:r>
          </w:p>
        </w:tc>
        <w:tc>
          <w:tcPr>
            <w:tcW w:w="8505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Зона сельскохозяйственного назначения</w:t>
            </w:r>
          </w:p>
        </w:tc>
      </w:tr>
      <w:tr w:rsidR="004F7A86" w:rsidRPr="00FB249F" w:rsidTr="004F7A86">
        <w:trPr>
          <w:trHeight w:val="349"/>
        </w:trPr>
        <w:tc>
          <w:tcPr>
            <w:tcW w:w="9639" w:type="dxa"/>
            <w:gridSpan w:val="2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5. Зона государственного лесного фонда</w:t>
            </w:r>
          </w:p>
        </w:tc>
      </w:tr>
      <w:tr w:rsidR="004F7A86" w:rsidRPr="00FB249F" w:rsidTr="004F7A86">
        <w:trPr>
          <w:trHeight w:val="333"/>
        </w:trPr>
        <w:tc>
          <w:tcPr>
            <w:tcW w:w="1134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ЛФ</w:t>
            </w:r>
          </w:p>
        </w:tc>
        <w:tc>
          <w:tcPr>
            <w:tcW w:w="8505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Лесной фонд</w:t>
            </w:r>
          </w:p>
        </w:tc>
      </w:tr>
      <w:tr w:rsidR="004F7A86" w:rsidRPr="00FB249F" w:rsidTr="004F7A86">
        <w:trPr>
          <w:trHeight w:val="333"/>
        </w:trPr>
        <w:tc>
          <w:tcPr>
            <w:tcW w:w="9639" w:type="dxa"/>
            <w:gridSpan w:val="2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6. Зона рекреационного назначения</w:t>
            </w:r>
          </w:p>
        </w:tc>
      </w:tr>
      <w:tr w:rsidR="004F7A86" w:rsidRPr="00FB249F" w:rsidTr="004F7A86">
        <w:trPr>
          <w:trHeight w:val="333"/>
        </w:trPr>
        <w:tc>
          <w:tcPr>
            <w:tcW w:w="1134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Р</w:t>
            </w:r>
          </w:p>
        </w:tc>
        <w:tc>
          <w:tcPr>
            <w:tcW w:w="8505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Рекреационная зона</w:t>
            </w:r>
          </w:p>
        </w:tc>
      </w:tr>
      <w:tr w:rsidR="004F7A86" w:rsidRPr="00FB249F" w:rsidTr="004F7A86">
        <w:trPr>
          <w:trHeight w:val="333"/>
        </w:trPr>
        <w:tc>
          <w:tcPr>
            <w:tcW w:w="9639" w:type="dxa"/>
            <w:gridSpan w:val="2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7. Зона объектов специального назначения</w:t>
            </w:r>
          </w:p>
        </w:tc>
      </w:tr>
      <w:tr w:rsidR="004F7A86" w:rsidRPr="00FB249F" w:rsidTr="004F7A86">
        <w:trPr>
          <w:trHeight w:val="333"/>
        </w:trPr>
        <w:tc>
          <w:tcPr>
            <w:tcW w:w="1134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>СП</w:t>
            </w:r>
          </w:p>
        </w:tc>
        <w:tc>
          <w:tcPr>
            <w:tcW w:w="8505" w:type="dxa"/>
          </w:tcPr>
          <w:p w:rsidR="004F7A86" w:rsidRPr="00FB249F" w:rsidRDefault="004F7A86" w:rsidP="004F7A86">
            <w:pPr>
              <w:pStyle w:val="ConsPlusNormal"/>
              <w:widowControl/>
              <w:ind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B249F">
              <w:rPr>
                <w:rFonts w:ascii="Times New Roman" w:hAnsi="Times New Roman"/>
                <w:kern w:val="20"/>
                <w:sz w:val="24"/>
                <w:szCs w:val="24"/>
              </w:rPr>
              <w:t xml:space="preserve">Зона объектов специального назначения </w:t>
            </w:r>
          </w:p>
        </w:tc>
      </w:tr>
    </w:tbl>
    <w:p w:rsidR="004F7A86" w:rsidRDefault="004F7A86" w:rsidP="00F878F6">
      <w:pPr>
        <w:ind w:firstLine="709"/>
        <w:jc w:val="both"/>
        <w:rPr>
          <w:b/>
        </w:rPr>
      </w:pPr>
    </w:p>
    <w:p w:rsidR="00F878F6" w:rsidRPr="00F878F6" w:rsidRDefault="00C160FA" w:rsidP="004F7A86">
      <w:pPr>
        <w:spacing w:line="360" w:lineRule="auto"/>
        <w:ind w:firstLine="709"/>
        <w:jc w:val="both"/>
        <w:rPr>
          <w:b/>
        </w:rPr>
      </w:pPr>
      <w:r w:rsidRPr="00F878F6">
        <w:rPr>
          <w:b/>
        </w:rPr>
        <w:t>Жилая зон – Ж</w:t>
      </w:r>
    </w:p>
    <w:p w:rsidR="00C160FA" w:rsidRPr="00F878F6" w:rsidRDefault="00C160FA" w:rsidP="004F7A86">
      <w:pPr>
        <w:pStyle w:val="a4"/>
        <w:numPr>
          <w:ilvl w:val="0"/>
          <w:numId w:val="16"/>
        </w:numPr>
        <w:spacing w:line="360" w:lineRule="auto"/>
        <w:ind w:left="0" w:firstLine="851"/>
        <w:jc w:val="both"/>
      </w:pPr>
      <w:r w:rsidRPr="00F878F6">
        <w:t xml:space="preserve">Зона предназначена для застройки жилыми домами, зданиями, сооружениями, а также для размещения необходимых для обслуживания жителей данной зоны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</w:t>
      </w:r>
      <w:r w:rsidRPr="00F878F6">
        <w:lastRenderedPageBreak/>
        <w:t xml:space="preserve">образования, объектов административного, делового, общественного и коммерческого назначения, объектов торговли, предпринимательской деятельности, общественного питания, объектов здравоохранения, социального и коммунально-бытового назначения, культуры, образования, науки, объектов инженерной и транспортной инфраструктуры, иных объектов согласно градостроительным регламентам. </w:t>
      </w:r>
    </w:p>
    <w:p w:rsidR="00C160FA" w:rsidRPr="0041610A" w:rsidRDefault="00C160FA" w:rsidP="004F7A86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41610A"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зоны:</w:t>
      </w:r>
    </w:p>
    <w:tbl>
      <w:tblPr>
        <w:tblW w:w="866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9"/>
        <w:gridCol w:w="1559"/>
      </w:tblGrid>
      <w:tr w:rsidR="00C160FA" w:rsidRPr="0041610A" w:rsidTr="00C160FA">
        <w:trPr>
          <w:tblCellSpacing w:w="20" w:type="dxa"/>
        </w:trPr>
        <w:tc>
          <w:tcPr>
            <w:tcW w:w="8588" w:type="dxa"/>
            <w:gridSpan w:val="2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Виды разрешенного использования земельного участка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Наименование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Код</w:t>
            </w:r>
          </w:p>
        </w:tc>
      </w:tr>
      <w:tr w:rsidR="00C160FA" w:rsidRPr="0041610A" w:rsidTr="00C160FA">
        <w:trPr>
          <w:trHeight w:val="232"/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1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8588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Основные виды разрешенного использования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Для индивидуального жилищного строительства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2.1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Малоэтажная многоквартирная жилая застройка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2.1.1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Для ведения личного подсобного хозяйства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2.2</w:t>
            </w:r>
          </w:p>
        </w:tc>
      </w:tr>
      <w:tr w:rsidR="00C160FA" w:rsidRPr="0041610A" w:rsidTr="00C160FA">
        <w:trPr>
          <w:trHeight w:val="608"/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Блокированная жилая застройка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2.3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Передвижное жилье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2.4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Среднеэтажная жилая застройка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2.5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Многоэтажная жилая застройка (высотная застройка)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2.6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Коммунальное обслуживание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3.1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Социальное обслуживание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3.2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Бытовое обслуживание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3.3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Амбулаторно-поликлиническое обслуживание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3.4.1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Стационарное медицинское обслуживание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3.4.2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Дошкольное, начальное и среднее общее образование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3.5.1</w:t>
            </w:r>
          </w:p>
        </w:tc>
      </w:tr>
      <w:tr w:rsidR="00C160FA" w:rsidRPr="0041610A" w:rsidTr="00C160FA">
        <w:trPr>
          <w:trHeight w:val="394"/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Среднее и высшее профессиональное образование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3.5.2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Культурное развитие</w:t>
            </w:r>
          </w:p>
        </w:tc>
        <w:tc>
          <w:tcPr>
            <w:tcW w:w="1499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3.6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Общественное управление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3.8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Обеспечение научной деятельности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3.9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3.9.1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Амбулаторное ветеринарное обслуживание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3.10.1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Деловое управление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Банковская и страховая деятельность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4.5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Общественное питание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4.6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Гостиничное обслуживание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4.7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Развлечения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lastRenderedPageBreak/>
              <w:t>4.8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Выставочно-ярмарочная деятельность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4.10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Спорт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5.1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Причалы  для маломерных судов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5.4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Общее пользование водными объектами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Земельные участки (территории) общего пользования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12.0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8588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Условно разрешенные виды использования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Объекты гаражного назначения (кроме гаражных кооперативов в жилой зоне)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2.7.1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Религиозное использование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3.7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Приюты для животных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3.10.2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Рынки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4.3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Магазины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Обслуживание автотранспорта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4.9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Объекты дорожного сервиса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4.9.1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Природно-познавательный туризм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5.2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pStyle w:val="s1"/>
              <w:jc w:val="center"/>
              <w:rPr>
                <w:color w:val="22272F"/>
              </w:rPr>
            </w:pPr>
            <w:r w:rsidRPr="0041610A">
              <w:rPr>
                <w:color w:val="22272F"/>
              </w:rPr>
              <w:t>Туристическое обслуживание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5.2.1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Связь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6.8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Автомобильный транспорт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Воздушный транспорт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Специальное пользование водными объектами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Ведение садоводства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13.2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8588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Вспомогательные виды разрешенного использования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Объекты гаражного назначения (кроме гаражных кооперативов в жилой зоне)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2.7.1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Трубопроводный транспорт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7.5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04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Ведение огородничества</w:t>
            </w:r>
          </w:p>
        </w:tc>
        <w:tc>
          <w:tcPr>
            <w:tcW w:w="1499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13.1</w:t>
            </w:r>
          </w:p>
        </w:tc>
      </w:tr>
    </w:tbl>
    <w:p w:rsidR="00C1168C" w:rsidRDefault="00C1168C" w:rsidP="00F878F6">
      <w:pPr>
        <w:ind w:firstLine="709"/>
        <w:jc w:val="both"/>
        <w:rPr>
          <w:b/>
        </w:rPr>
      </w:pPr>
    </w:p>
    <w:p w:rsidR="00C160FA" w:rsidRPr="00F878F6" w:rsidRDefault="00C160FA" w:rsidP="004F7A86">
      <w:pPr>
        <w:spacing w:line="360" w:lineRule="auto"/>
        <w:ind w:firstLine="709"/>
        <w:rPr>
          <w:b/>
        </w:rPr>
      </w:pPr>
      <w:r w:rsidRPr="00F878F6">
        <w:rPr>
          <w:b/>
        </w:rPr>
        <w:t>Рекреационная зона – Р</w:t>
      </w:r>
    </w:p>
    <w:p w:rsidR="00C160FA" w:rsidRPr="0041610A" w:rsidRDefault="004F7A86" w:rsidP="004F7A8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</w:t>
      </w:r>
      <w:r w:rsidR="00C160FA" w:rsidRPr="0041610A">
        <w:t>Зона рекреационного назначения предназначена для размещения парков, скверов, бульваров, садов, прудов, пляжей, набережных, используемых в целях кратковременного отдыха, проведения досуга населения, культурно-развлекательных и спортивных объектов, связанных с выполнением рекреационных функций территории, объектов инженерной и транспортной инфраструктуры, иных объектов согласно градостроительным регламентам.</w:t>
      </w:r>
    </w:p>
    <w:p w:rsidR="00C160FA" w:rsidRPr="0041610A" w:rsidRDefault="004F7A86" w:rsidP="004F7A8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</w:t>
      </w:r>
      <w:r w:rsidR="00C160FA" w:rsidRPr="0041610A"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зоны:</w:t>
      </w:r>
    </w:p>
    <w:tbl>
      <w:tblPr>
        <w:tblW w:w="798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5"/>
        <w:gridCol w:w="1203"/>
      </w:tblGrid>
      <w:tr w:rsidR="00C160FA" w:rsidRPr="0041610A" w:rsidTr="00C160FA">
        <w:trPr>
          <w:tblCellSpacing w:w="20" w:type="dxa"/>
        </w:trPr>
        <w:tc>
          <w:tcPr>
            <w:tcW w:w="7988" w:type="dxa"/>
            <w:gridSpan w:val="2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Виды разрешенного использования земельного участка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Наименование</w:t>
            </w:r>
          </w:p>
        </w:tc>
        <w:tc>
          <w:tcPr>
            <w:tcW w:w="1157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Код</w:t>
            </w:r>
          </w:p>
        </w:tc>
      </w:tr>
      <w:tr w:rsidR="00C160FA" w:rsidRPr="0041610A" w:rsidTr="00C160FA">
        <w:trPr>
          <w:trHeight w:val="232"/>
          <w:tblCellSpacing w:w="20" w:type="dxa"/>
        </w:trPr>
        <w:tc>
          <w:tcPr>
            <w:tcW w:w="6831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lastRenderedPageBreak/>
              <w:t>1</w:t>
            </w:r>
          </w:p>
        </w:tc>
        <w:tc>
          <w:tcPr>
            <w:tcW w:w="1157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988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Основные виды разрешенного использования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Спорт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5.1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Природно-познавательный туризм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5.2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Туристическое обслуживание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5.2.1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Охота и рыбалка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5.3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Причалы  для маломерных судов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5.4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Деятельность по особой охране и изучению природы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9.0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Санаторная деятельность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9.2.1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Резервные леса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10.4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Общее пользование водными объектами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Гидротехнические сооружения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11.3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Земельные участки (территории) общего пользования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12.0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988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Условно разрешенные виды использования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Рыбоводство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1.13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Коммунальное обслуживание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Приюты для животных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3.10.2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Автомобильный транспорт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Воздушный транспорт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Трубопроводный транспорт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7.5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831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Специальное пользование водными объектами</w:t>
            </w:r>
          </w:p>
        </w:tc>
        <w:tc>
          <w:tcPr>
            <w:tcW w:w="11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7988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Вспомогательные виды разрешенного использования отсутствуют</w:t>
            </w:r>
          </w:p>
        </w:tc>
      </w:tr>
    </w:tbl>
    <w:p w:rsidR="00C160FA" w:rsidRPr="0041610A" w:rsidRDefault="00C160FA" w:rsidP="00C160FA">
      <w:pPr>
        <w:ind w:firstLine="900"/>
        <w:jc w:val="both"/>
      </w:pPr>
    </w:p>
    <w:p w:rsidR="00C160FA" w:rsidRPr="0041610A" w:rsidRDefault="00C160FA" w:rsidP="004F7A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160FA" w:rsidRPr="0041610A" w:rsidRDefault="00C160FA" w:rsidP="004F7A86">
      <w:pPr>
        <w:spacing w:line="360" w:lineRule="auto"/>
        <w:ind w:firstLine="709"/>
        <w:jc w:val="both"/>
        <w:rPr>
          <w:b/>
        </w:rPr>
      </w:pPr>
      <w:r w:rsidRPr="0041610A">
        <w:rPr>
          <w:b/>
        </w:rPr>
        <w:t>Зона объектов производственной и инженерно-транспортной инфраструктуры I-V классов опасности – П1</w:t>
      </w:r>
    </w:p>
    <w:p w:rsidR="00C160FA" w:rsidRPr="0041610A" w:rsidRDefault="00C160FA" w:rsidP="004F7A86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10A">
        <w:rPr>
          <w:rFonts w:ascii="Times New Roman" w:hAnsi="Times New Roman" w:cs="Times New Roman"/>
          <w:sz w:val="24"/>
          <w:szCs w:val="24"/>
        </w:rPr>
        <w:t xml:space="preserve">Зона предназначена для размещения объектов с санитарно-защитными </w:t>
      </w:r>
      <w:r w:rsidRPr="0041610A">
        <w:rPr>
          <w:rFonts w:ascii="Times New Roman" w:hAnsi="Times New Roman" w:cs="Times New Roman"/>
          <w:sz w:val="24"/>
          <w:szCs w:val="24"/>
        </w:rPr>
        <w:br/>
        <w:t>зонами – от 1000 до 50 м. соответственно, за границами населенного пункта, объектов инженерной и транспортной инфраструктуры, иных объектов согласно градостроительным регламентам.</w:t>
      </w:r>
    </w:p>
    <w:p w:rsidR="00C160FA" w:rsidRPr="0041610A" w:rsidRDefault="00C160FA" w:rsidP="004F7A86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10A">
        <w:rPr>
          <w:rFonts w:ascii="Times New Roman" w:hAnsi="Times New Roman" w:cs="Times New Roman"/>
          <w:sz w:val="24"/>
          <w:szCs w:val="24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зоны:</w:t>
      </w:r>
    </w:p>
    <w:tbl>
      <w:tblPr>
        <w:tblW w:w="808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3"/>
        <w:gridCol w:w="2117"/>
      </w:tblGrid>
      <w:tr w:rsidR="00C160FA" w:rsidRPr="0041610A" w:rsidTr="00C160FA">
        <w:trPr>
          <w:tblCellSpacing w:w="20" w:type="dxa"/>
          <w:jc w:val="center"/>
        </w:trPr>
        <w:tc>
          <w:tcPr>
            <w:tcW w:w="8000" w:type="dxa"/>
            <w:gridSpan w:val="2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Виды разрешенного использования земельного участка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Наименование</w:t>
            </w:r>
          </w:p>
        </w:tc>
        <w:tc>
          <w:tcPr>
            <w:tcW w:w="2057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Код</w:t>
            </w:r>
          </w:p>
        </w:tc>
      </w:tr>
      <w:tr w:rsidR="00C160FA" w:rsidRPr="0041610A" w:rsidTr="00C160FA">
        <w:trPr>
          <w:trHeight w:val="232"/>
          <w:tblCellSpacing w:w="20" w:type="dxa"/>
          <w:jc w:val="center"/>
        </w:trPr>
        <w:tc>
          <w:tcPr>
            <w:tcW w:w="5903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1</w:t>
            </w:r>
          </w:p>
        </w:tc>
        <w:tc>
          <w:tcPr>
            <w:tcW w:w="2057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2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8000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Основные виды разрешенного использования *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Объекты гаражного назначения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2.7.1</w:t>
            </w:r>
          </w:p>
        </w:tc>
      </w:tr>
      <w:tr w:rsidR="00C160FA" w:rsidRPr="0041610A" w:rsidTr="00C160FA">
        <w:trPr>
          <w:trHeight w:val="257"/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lastRenderedPageBreak/>
              <w:t>Коммунальное обслуживание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Обслуживание автотранспорта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4.9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Объекты придорожного сервиса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4.9.1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Производственная деятельность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6.0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Недропользование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Легкая промышленность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6.3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Фармацевтическая промышленность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6.3.1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Пищевая промышленность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6.4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Строительная промышленность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6.6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Связь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6.8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Склады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6.9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Железнодорожный транспорт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Автомобильный транспорт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7.2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Трубопроводный транспорт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7.5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Общее пользование водными объектами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8000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Условно разрешенные виды использования *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Научное обеспечение сельского хозяйства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1.14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Ведение личного подсобного хозяйства на полевых участках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1.16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Питомники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1.17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Гидротехнические сооружения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11.3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Специальная деятельность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12.2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8000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Вспомогательные виды разрешенного использования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Объекты гаражного назначения (кроме гаражных кооперативов в жилой зоне)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2.7.1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Коммунальное обслуживание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pStyle w:val="s1"/>
              <w:jc w:val="center"/>
              <w:rPr>
                <w:color w:val="22272F"/>
              </w:rPr>
            </w:pPr>
            <w:r w:rsidRPr="0041610A">
              <w:rPr>
                <w:color w:val="22272F"/>
              </w:rPr>
              <w:t>Обслуживание автотранспорта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4.9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Железнодорожный транспорт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Автомобильный транспорт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7.2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5903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Воздушный транспорт</w:t>
            </w:r>
          </w:p>
        </w:tc>
        <w:tc>
          <w:tcPr>
            <w:tcW w:w="2057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7.4</w:t>
            </w:r>
          </w:p>
        </w:tc>
      </w:tr>
    </w:tbl>
    <w:p w:rsidR="00C160FA" w:rsidRPr="0041610A" w:rsidRDefault="00C160FA" w:rsidP="004F7A86">
      <w:pPr>
        <w:spacing w:line="360" w:lineRule="auto"/>
        <w:ind w:firstLine="709"/>
        <w:jc w:val="both"/>
        <w:rPr>
          <w:b/>
        </w:rPr>
      </w:pPr>
      <w:r w:rsidRPr="0041610A">
        <w:rPr>
          <w:b/>
        </w:rPr>
        <w:t xml:space="preserve"> Зона объектов производственной и инженерно-транспортной инфраструктуры III-V классов опасности – П2</w:t>
      </w:r>
    </w:p>
    <w:p w:rsidR="00C160FA" w:rsidRPr="0041610A" w:rsidRDefault="00C160FA" w:rsidP="004F7A86">
      <w:pPr>
        <w:pStyle w:val="ConsPlusNormal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10A">
        <w:rPr>
          <w:rFonts w:ascii="Times New Roman" w:hAnsi="Times New Roman" w:cs="Times New Roman"/>
          <w:sz w:val="24"/>
          <w:szCs w:val="24"/>
        </w:rPr>
        <w:t xml:space="preserve">Зона предназначена для размещения объектов с санитарно-защитными </w:t>
      </w:r>
      <w:r w:rsidRPr="0041610A">
        <w:rPr>
          <w:rFonts w:ascii="Times New Roman" w:hAnsi="Times New Roman" w:cs="Times New Roman"/>
          <w:sz w:val="24"/>
          <w:szCs w:val="24"/>
        </w:rPr>
        <w:br/>
        <w:t>зонами – от 300 до 50 м. соответственно, в границах населенного пункта, объектов инженерной и транспортной инфраструктуры, иных объектов согласно градостроительным регламентам.</w:t>
      </w:r>
    </w:p>
    <w:p w:rsidR="00C160FA" w:rsidRPr="0041610A" w:rsidRDefault="00C160FA" w:rsidP="004F7A86">
      <w:pPr>
        <w:pStyle w:val="ConsPlusNormal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10A">
        <w:rPr>
          <w:rFonts w:ascii="Times New Roman" w:hAnsi="Times New Roman" w:cs="Times New Roman"/>
          <w:sz w:val="24"/>
          <w:szCs w:val="24"/>
        </w:rPr>
        <w:t xml:space="preserve">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зоны:</w:t>
      </w:r>
    </w:p>
    <w:tbl>
      <w:tblPr>
        <w:tblW w:w="819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6"/>
        <w:gridCol w:w="1885"/>
      </w:tblGrid>
      <w:tr w:rsidR="00C160FA" w:rsidRPr="0041610A" w:rsidTr="00C160FA">
        <w:trPr>
          <w:tblCellSpacing w:w="20" w:type="dxa"/>
          <w:jc w:val="center"/>
        </w:trPr>
        <w:tc>
          <w:tcPr>
            <w:tcW w:w="8111" w:type="dxa"/>
            <w:gridSpan w:val="2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lastRenderedPageBreak/>
              <w:t>Виды разрешенного использования земельного участка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Наименование</w:t>
            </w:r>
          </w:p>
        </w:tc>
        <w:tc>
          <w:tcPr>
            <w:tcW w:w="1825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Код</w:t>
            </w:r>
          </w:p>
        </w:tc>
      </w:tr>
      <w:tr w:rsidR="00C160FA" w:rsidRPr="0041610A" w:rsidTr="00C160FA">
        <w:trPr>
          <w:trHeight w:val="232"/>
          <w:tblCellSpacing w:w="20" w:type="dxa"/>
          <w:jc w:val="center"/>
        </w:trPr>
        <w:tc>
          <w:tcPr>
            <w:tcW w:w="6246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1</w:t>
            </w:r>
          </w:p>
        </w:tc>
        <w:tc>
          <w:tcPr>
            <w:tcW w:w="1825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2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8111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Основные виды разрешенного использования *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Объекты гаражного назначения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2.7.1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Коммунальное обслуживание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Бытовое обслуживание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3.3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Обеспечение научной деятельности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3.9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3.9.1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Приюты для животных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3.10.2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Деловое управление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Рынки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4.3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Магазины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4.4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Обслуживание автотранспорта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4.9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Объекты придорожного сервиса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4.9.1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Производственная деятельность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6.0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Легкая промышленность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6.3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Фармацевтическая промышленность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6.3.1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Пищевая промышленность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6.4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Строительная промышленность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6.6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Связь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6.8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Склады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6.9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Железнодорожный транспорт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Автомобильный транспорт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7.2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Трубопроводный транспорт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7.5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Общее пользование водными объектами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8111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Условно разрешенные виды использования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Научное обеспечение сельского хозяйства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1.14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Питомники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1.17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Амбулаторно-поликлиническое обслуживание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3.4.1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Гидротехнические сооружения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11.3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8111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Вспомогательные виды разрешенного использования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Объекты гаражного назначения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2.7.1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Коммунальное обслуживание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pStyle w:val="s1"/>
              <w:jc w:val="center"/>
              <w:rPr>
                <w:color w:val="22272F"/>
              </w:rPr>
            </w:pPr>
            <w:r w:rsidRPr="0041610A">
              <w:rPr>
                <w:color w:val="22272F"/>
              </w:rPr>
              <w:t>Общественное питание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  <w:rPr>
                <w:highlight w:val="yellow"/>
              </w:rPr>
            </w:pPr>
            <w:r w:rsidRPr="0041610A">
              <w:t>4.6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Обслуживание автотранспорта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4.9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Железнодорожный транспорт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Автомобильный транспорт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7.2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24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lastRenderedPageBreak/>
              <w:t>Воздушный транспорт</w:t>
            </w:r>
          </w:p>
        </w:tc>
        <w:tc>
          <w:tcPr>
            <w:tcW w:w="182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7.4</w:t>
            </w:r>
          </w:p>
        </w:tc>
      </w:tr>
    </w:tbl>
    <w:p w:rsidR="00C160FA" w:rsidRPr="0041610A" w:rsidRDefault="00C160FA" w:rsidP="00C160FA">
      <w:pPr>
        <w:ind w:firstLine="709"/>
        <w:jc w:val="both"/>
      </w:pPr>
    </w:p>
    <w:p w:rsidR="00C160FA" w:rsidRPr="0041610A" w:rsidRDefault="00C160FA" w:rsidP="004F7A86">
      <w:pPr>
        <w:spacing w:line="360" w:lineRule="auto"/>
        <w:ind w:firstLine="709"/>
        <w:jc w:val="both"/>
        <w:rPr>
          <w:b/>
        </w:rPr>
      </w:pPr>
      <w:r w:rsidRPr="0041610A">
        <w:rPr>
          <w:b/>
        </w:rPr>
        <w:t>Зона объектов специального назначения – СП</w:t>
      </w:r>
    </w:p>
    <w:p w:rsidR="00C160FA" w:rsidRPr="0041610A" w:rsidRDefault="00C160FA" w:rsidP="004F7A86">
      <w:pPr>
        <w:pStyle w:val="ConsPlusNormal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10A">
        <w:rPr>
          <w:rFonts w:ascii="Times New Roman" w:hAnsi="Times New Roman" w:cs="Times New Roman"/>
          <w:sz w:val="24"/>
          <w:szCs w:val="24"/>
        </w:rPr>
        <w:t>Зона предназначена для объектов специального назначения, иных объектов согласно градостроительным регламентам.</w:t>
      </w:r>
    </w:p>
    <w:p w:rsidR="00C160FA" w:rsidRPr="0041610A" w:rsidRDefault="00C160FA" w:rsidP="004F7A86">
      <w:pPr>
        <w:pStyle w:val="ConsPlusNormal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10A">
        <w:rPr>
          <w:rFonts w:ascii="Times New Roman" w:hAnsi="Times New Roman" w:cs="Times New Roman"/>
          <w:sz w:val="24"/>
          <w:szCs w:val="24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зоны:</w:t>
      </w:r>
    </w:p>
    <w:tbl>
      <w:tblPr>
        <w:tblW w:w="832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6"/>
        <w:gridCol w:w="1465"/>
      </w:tblGrid>
      <w:tr w:rsidR="00C160FA" w:rsidRPr="0041610A" w:rsidTr="00C160FA">
        <w:trPr>
          <w:tblCellSpacing w:w="20" w:type="dxa"/>
          <w:jc w:val="center"/>
        </w:trPr>
        <w:tc>
          <w:tcPr>
            <w:tcW w:w="8241" w:type="dxa"/>
            <w:gridSpan w:val="2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Виды разрешенного использования земельного участка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Наименование</w:t>
            </w:r>
          </w:p>
        </w:tc>
        <w:tc>
          <w:tcPr>
            <w:tcW w:w="1405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Код</w:t>
            </w:r>
          </w:p>
        </w:tc>
      </w:tr>
      <w:tr w:rsidR="00C160FA" w:rsidRPr="0041610A" w:rsidTr="00C160FA">
        <w:trPr>
          <w:trHeight w:val="232"/>
          <w:tblCellSpacing w:w="20" w:type="dxa"/>
          <w:jc w:val="center"/>
        </w:trPr>
        <w:tc>
          <w:tcPr>
            <w:tcW w:w="6796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1</w:t>
            </w:r>
          </w:p>
        </w:tc>
        <w:tc>
          <w:tcPr>
            <w:tcW w:w="1405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3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8241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Основные виды разрешенного использования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Коммунальное обслуживание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Бытовое обслуживание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3.3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Религиозное использование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3.7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3.9.1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Недропользование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Связь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6.8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Склады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6.9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Трубопроводный транспорт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7.5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Обеспечение обороны и безопасности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8.0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Обеспечение внутреннего правопорядка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8.3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Ритуальная деятельность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12.1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Специальная деятельность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12.2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8241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Условно разрешенные виды использования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Объекты придорожного сервиса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4.9.1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6796" w:type="dxa"/>
            <w:shd w:val="clear" w:color="auto" w:fill="auto"/>
          </w:tcPr>
          <w:p w:rsidR="00C160FA" w:rsidRPr="0041610A" w:rsidRDefault="00C160FA" w:rsidP="00C160FA">
            <w:pPr>
              <w:pStyle w:val="s1"/>
              <w:jc w:val="center"/>
              <w:rPr>
                <w:color w:val="22272F"/>
              </w:rPr>
            </w:pPr>
            <w:r w:rsidRPr="0041610A">
              <w:rPr>
                <w:color w:val="22272F"/>
              </w:rPr>
              <w:t>Гидротехнические сооружения</w:t>
            </w:r>
          </w:p>
        </w:tc>
        <w:tc>
          <w:tcPr>
            <w:tcW w:w="1405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11.3</w:t>
            </w:r>
          </w:p>
        </w:tc>
      </w:tr>
      <w:tr w:rsidR="00C160FA" w:rsidRPr="0041610A" w:rsidTr="00C160FA">
        <w:trPr>
          <w:tblCellSpacing w:w="20" w:type="dxa"/>
          <w:jc w:val="center"/>
        </w:trPr>
        <w:tc>
          <w:tcPr>
            <w:tcW w:w="8241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Вспомогательные виды разрешенного использования отсутствуют</w:t>
            </w:r>
          </w:p>
        </w:tc>
      </w:tr>
    </w:tbl>
    <w:p w:rsidR="00C160FA" w:rsidRPr="0041610A" w:rsidRDefault="00C160FA" w:rsidP="004F7A86">
      <w:pPr>
        <w:spacing w:line="360" w:lineRule="auto"/>
        <w:ind w:firstLine="709"/>
        <w:jc w:val="both"/>
        <w:rPr>
          <w:b/>
        </w:rPr>
      </w:pPr>
      <w:r w:rsidRPr="0041610A">
        <w:rPr>
          <w:b/>
        </w:rPr>
        <w:t>Зона сельскохозяйственного использования – СХИ</w:t>
      </w:r>
    </w:p>
    <w:p w:rsidR="00C160FA" w:rsidRPr="0041610A" w:rsidRDefault="004F7A86" w:rsidP="004F7A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60FA" w:rsidRPr="0041610A">
        <w:rPr>
          <w:rFonts w:ascii="Times New Roman" w:hAnsi="Times New Roman" w:cs="Times New Roman"/>
          <w:sz w:val="24"/>
          <w:szCs w:val="24"/>
        </w:rPr>
        <w:t>Зона предназначена для ведения в границах населенного пункта садоводства, огородничества, личного подсобного хозяйства, индивидуального жилищного строительства, объектов сельского хозяйства, а также для размещения объектов инженерной и транспортной инфраструктуры, иных объектов согласно градостроительным регламентам.</w:t>
      </w:r>
    </w:p>
    <w:p w:rsidR="00C160FA" w:rsidRPr="0041610A" w:rsidRDefault="004F7A86" w:rsidP="004F7A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C160FA" w:rsidRPr="0041610A">
        <w:rPr>
          <w:rFonts w:ascii="Times New Roman" w:hAnsi="Times New Roman" w:cs="Times New Roman"/>
          <w:sz w:val="24"/>
          <w:szCs w:val="24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зоны:</w:t>
      </w:r>
    </w:p>
    <w:tbl>
      <w:tblPr>
        <w:tblW w:w="881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2"/>
        <w:gridCol w:w="1988"/>
      </w:tblGrid>
      <w:tr w:rsidR="00C160FA" w:rsidRPr="0041610A" w:rsidTr="00C160FA">
        <w:trPr>
          <w:tblCellSpacing w:w="20" w:type="dxa"/>
        </w:trPr>
        <w:tc>
          <w:tcPr>
            <w:tcW w:w="8730" w:type="dxa"/>
            <w:gridSpan w:val="2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lastRenderedPageBreak/>
              <w:t>Виды разрешенного использования земельного участка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Наименование</w:t>
            </w:r>
          </w:p>
        </w:tc>
        <w:tc>
          <w:tcPr>
            <w:tcW w:w="1928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</w:pPr>
            <w:r w:rsidRPr="0041610A">
              <w:t>Код</w:t>
            </w:r>
          </w:p>
        </w:tc>
      </w:tr>
      <w:tr w:rsidR="00C160FA" w:rsidRPr="0041610A" w:rsidTr="00C160FA">
        <w:trPr>
          <w:trHeight w:val="232"/>
          <w:tblCellSpacing w:w="20" w:type="dxa"/>
        </w:trPr>
        <w:tc>
          <w:tcPr>
            <w:tcW w:w="6762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1</w:t>
            </w:r>
          </w:p>
        </w:tc>
        <w:tc>
          <w:tcPr>
            <w:tcW w:w="1928" w:type="dxa"/>
            <w:shd w:val="clear" w:color="auto" w:fill="auto"/>
            <w:hideMark/>
          </w:tcPr>
          <w:p w:rsidR="00C160FA" w:rsidRPr="0041610A" w:rsidRDefault="00C160FA" w:rsidP="00C160FA">
            <w:pPr>
              <w:jc w:val="center"/>
              <w:rPr>
                <w:i/>
              </w:rPr>
            </w:pPr>
            <w:r w:rsidRPr="0041610A">
              <w:rPr>
                <w:i/>
              </w:rPr>
              <w:t>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8730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  <w:rPr>
                <w:color w:val="FF0000"/>
              </w:rPr>
            </w:pPr>
            <w:r w:rsidRPr="0041610A">
              <w:rPr>
                <w:bCs/>
              </w:rPr>
              <w:t>Основные виды разрешенного использования *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Выращивание зерновых и иных сельскохозяйственных культур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Овощеводство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1.3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Выращивание тонизирующих, лекарственных, цветочных культур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Садоводство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1.5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Выращивание льна и конопли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1.6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Скотоводство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1.8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Звероводство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1.9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Птицеводство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1.10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Свиноводство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Пчеловодство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Рыбоводство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1.13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Научное обеспечение сельского хозяйства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Хранение и переработка</w:t>
            </w:r>
          </w:p>
          <w:p w:rsidR="00C160FA" w:rsidRPr="0041610A" w:rsidRDefault="00C160FA" w:rsidP="00C160FA">
            <w:pPr>
              <w:jc w:val="center"/>
            </w:pPr>
            <w:r w:rsidRPr="0041610A">
              <w:t>сельскохозяйственной</w:t>
            </w:r>
          </w:p>
          <w:p w:rsidR="00C160FA" w:rsidRPr="0041610A" w:rsidRDefault="00C160FA" w:rsidP="00C160FA">
            <w:pPr>
              <w:jc w:val="center"/>
            </w:pPr>
            <w:r w:rsidRPr="0041610A">
              <w:t>продукции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1.15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Питомники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1.17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Обеспечение</w:t>
            </w:r>
          </w:p>
          <w:p w:rsidR="00C160FA" w:rsidRPr="0041610A" w:rsidRDefault="00C160FA" w:rsidP="00C160FA">
            <w:pPr>
              <w:jc w:val="center"/>
            </w:pPr>
            <w:r w:rsidRPr="0041610A">
              <w:t>сельскохозяйственного</w:t>
            </w:r>
          </w:p>
          <w:p w:rsidR="00C160FA" w:rsidRPr="0041610A" w:rsidRDefault="00C160FA" w:rsidP="00C160FA">
            <w:pPr>
              <w:jc w:val="center"/>
            </w:pPr>
            <w:r w:rsidRPr="0041610A">
              <w:t>производства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1.18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Для ведения личного подсобного хозяйства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2.2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Передвижное жилье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2.4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Коммунальное обслуживание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3.9.1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Амбулаторное ветеринарное обслуживание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3.10.1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Приюты для животных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3.10.2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Деловое управление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4.1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Причалы  для маломерных судов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5.4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Связь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6.8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Склады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6.9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41610A">
              <w:t>Железнодорожный транспорт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Автомобильный транспорт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Воздушный транспорт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7.4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Трубопроводный транспорт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7.5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Общее пользование водными объектами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Специальное пользование водными объектами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Гидротехнические сооружения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11.3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lastRenderedPageBreak/>
              <w:t>Земельные участки (территории) общего пользования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12.0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Ведение огородничества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13.1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Ведение садоводства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13.2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8730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Условно разрешенные виды использования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Амбулаторно-поликлиническое обслуживание</w:t>
            </w:r>
          </w:p>
          <w:p w:rsidR="00C160FA" w:rsidRPr="0041610A" w:rsidRDefault="00C160FA" w:rsidP="00C160FA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3.4.1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Обеспечение научной деятельности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3.9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8730" w:type="dxa"/>
            <w:gridSpan w:val="2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rPr>
                <w:bCs/>
              </w:rPr>
              <w:t>Вспомогательные виды разрешенного использования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pStyle w:val="s1"/>
              <w:jc w:val="center"/>
              <w:rPr>
                <w:color w:val="22272F"/>
              </w:rPr>
            </w:pPr>
            <w:r w:rsidRPr="0041610A">
              <w:rPr>
                <w:color w:val="22272F"/>
              </w:rPr>
              <w:t>Обслуживание автотранспорта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  <w:rPr>
                <w:color w:val="FF0000"/>
              </w:rPr>
            </w:pPr>
            <w:r w:rsidRPr="0041610A">
              <w:t>4.9</w:t>
            </w:r>
          </w:p>
        </w:tc>
      </w:tr>
      <w:tr w:rsidR="00C160FA" w:rsidRPr="0041610A" w:rsidTr="00C160FA">
        <w:trPr>
          <w:tblCellSpacing w:w="20" w:type="dxa"/>
        </w:trPr>
        <w:tc>
          <w:tcPr>
            <w:tcW w:w="6762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Склады</w:t>
            </w:r>
          </w:p>
        </w:tc>
        <w:tc>
          <w:tcPr>
            <w:tcW w:w="1928" w:type="dxa"/>
            <w:shd w:val="clear" w:color="auto" w:fill="auto"/>
          </w:tcPr>
          <w:p w:rsidR="00C160FA" w:rsidRPr="0041610A" w:rsidRDefault="00C160FA" w:rsidP="00C160FA">
            <w:pPr>
              <w:jc w:val="center"/>
            </w:pPr>
            <w:r w:rsidRPr="0041610A">
              <w:t>6.9</w:t>
            </w:r>
          </w:p>
        </w:tc>
      </w:tr>
    </w:tbl>
    <w:p w:rsidR="00C160FA" w:rsidRPr="0041610A" w:rsidRDefault="00C160FA" w:rsidP="00C160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0FA" w:rsidRPr="0041610A" w:rsidRDefault="00C160FA" w:rsidP="004F7A86">
      <w:pPr>
        <w:spacing w:line="360" w:lineRule="auto"/>
        <w:ind w:firstLine="709"/>
        <w:jc w:val="both"/>
        <w:rPr>
          <w:b/>
        </w:rPr>
      </w:pPr>
      <w:r w:rsidRPr="0041610A">
        <w:rPr>
          <w:b/>
        </w:rPr>
        <w:t>Зона сельскохозяйственного назначения - СХН</w:t>
      </w:r>
    </w:p>
    <w:p w:rsidR="00C160FA" w:rsidRPr="0041610A" w:rsidRDefault="00C160FA" w:rsidP="004F7A86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10A">
        <w:rPr>
          <w:rFonts w:ascii="Times New Roman" w:hAnsi="Times New Roman" w:cs="Times New Roman"/>
          <w:sz w:val="24"/>
          <w:szCs w:val="24"/>
        </w:rPr>
        <w:t>Зона предназначена для ведения за границами населенного пункта садоводства, огородничества, личного подсобного хозяйства, объектов сельского хозяйства, а также объектов инженерной и транспортной инфраструктуры, иных объектов согласно градостроительным регламентам.</w:t>
      </w:r>
    </w:p>
    <w:p w:rsidR="00C160FA" w:rsidRPr="0041610A" w:rsidRDefault="00C160FA" w:rsidP="004F7A86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10A">
        <w:rPr>
          <w:rFonts w:ascii="Times New Roman" w:hAnsi="Times New Roman" w:cs="Times New Roman"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зоны:</w:t>
      </w:r>
    </w:p>
    <w:tbl>
      <w:tblPr>
        <w:tblW w:w="881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4"/>
        <w:gridCol w:w="1276"/>
      </w:tblGrid>
      <w:tr w:rsidR="00C160FA" w:rsidRPr="00B430AD" w:rsidTr="00C160FA">
        <w:trPr>
          <w:tblCellSpacing w:w="20" w:type="dxa"/>
        </w:trPr>
        <w:tc>
          <w:tcPr>
            <w:tcW w:w="8730" w:type="dxa"/>
            <w:gridSpan w:val="2"/>
            <w:shd w:val="clear" w:color="auto" w:fill="auto"/>
            <w:hideMark/>
          </w:tcPr>
          <w:p w:rsidR="00C160FA" w:rsidRPr="00B430AD" w:rsidRDefault="00C160FA" w:rsidP="00C160FA">
            <w:pPr>
              <w:jc w:val="center"/>
            </w:pPr>
            <w:r w:rsidRPr="00B430AD">
              <w:t>Виды разрешенного использования земельного участка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  <w:hideMark/>
          </w:tcPr>
          <w:p w:rsidR="00C160FA" w:rsidRPr="00B430AD" w:rsidRDefault="00C160FA" w:rsidP="00C160FA">
            <w:pPr>
              <w:jc w:val="center"/>
              <w:rPr>
                <w:b/>
                <w:i/>
                <w:u w:val="single"/>
              </w:rPr>
            </w:pPr>
            <w:r w:rsidRPr="00B430AD">
              <w:t>Наименование</w:t>
            </w:r>
          </w:p>
        </w:tc>
        <w:tc>
          <w:tcPr>
            <w:tcW w:w="1216" w:type="dxa"/>
            <w:shd w:val="clear" w:color="auto" w:fill="auto"/>
            <w:hideMark/>
          </w:tcPr>
          <w:p w:rsidR="00C160FA" w:rsidRPr="00B430AD" w:rsidRDefault="00C160FA" w:rsidP="00C160FA">
            <w:pPr>
              <w:jc w:val="center"/>
            </w:pPr>
            <w:r w:rsidRPr="00B430AD">
              <w:t>Код</w:t>
            </w:r>
          </w:p>
        </w:tc>
      </w:tr>
      <w:tr w:rsidR="00C160FA" w:rsidRPr="00B430AD" w:rsidTr="00C160FA">
        <w:trPr>
          <w:trHeight w:val="232"/>
          <w:tblCellSpacing w:w="20" w:type="dxa"/>
        </w:trPr>
        <w:tc>
          <w:tcPr>
            <w:tcW w:w="7474" w:type="dxa"/>
            <w:shd w:val="clear" w:color="auto" w:fill="auto"/>
            <w:hideMark/>
          </w:tcPr>
          <w:p w:rsidR="00C160FA" w:rsidRPr="00B430AD" w:rsidRDefault="00C160FA" w:rsidP="00C160FA">
            <w:pPr>
              <w:jc w:val="center"/>
              <w:rPr>
                <w:i/>
              </w:rPr>
            </w:pPr>
            <w:r w:rsidRPr="00B430AD">
              <w:rPr>
                <w:i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160FA" w:rsidRPr="00B430AD" w:rsidRDefault="00C160FA" w:rsidP="00C160FA">
            <w:pPr>
              <w:jc w:val="center"/>
              <w:rPr>
                <w:i/>
              </w:rPr>
            </w:pPr>
            <w:r w:rsidRPr="00B430AD">
              <w:rPr>
                <w:i/>
              </w:rPr>
              <w:t>2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8730" w:type="dxa"/>
            <w:gridSpan w:val="2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rPr>
                <w:bCs/>
              </w:rPr>
              <w:t>Основные виды разрешенного использования *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Растениеводство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1.1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Выращивание зерновых и иных сельскохозяйственных культур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1.2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Овощеводство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1.3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Выращивание тонизирующих, лекарственных, цветочных культур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1.4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Садоводство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1.5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Выращивание льна и конопли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1.6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Скотоводство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1.8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Звероводство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1.9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Птицеводство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1.10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Свиноводство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1.11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Пчеловодство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1.12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Рыбоводство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1.13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Научное обеспечение сельского хозяйства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1.14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Хранение и переработка</w:t>
            </w:r>
          </w:p>
          <w:p w:rsidR="00C160FA" w:rsidRPr="00B430AD" w:rsidRDefault="00C160FA" w:rsidP="00C160FA">
            <w:pPr>
              <w:jc w:val="center"/>
            </w:pPr>
            <w:r w:rsidRPr="00B430AD">
              <w:t>сельскохозяйственной</w:t>
            </w:r>
          </w:p>
          <w:p w:rsidR="00C160FA" w:rsidRPr="00B430AD" w:rsidRDefault="00C160FA" w:rsidP="00C160FA">
            <w:pPr>
              <w:jc w:val="center"/>
            </w:pPr>
            <w:r w:rsidRPr="00B430AD">
              <w:t>продукции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1.15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Ведение личного подсобного хозяйства на полевых участках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1.16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lastRenderedPageBreak/>
              <w:t>Питомники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1.17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Обеспечение</w:t>
            </w:r>
          </w:p>
          <w:p w:rsidR="00C160FA" w:rsidRPr="00B430AD" w:rsidRDefault="00C160FA" w:rsidP="00C160FA">
            <w:pPr>
              <w:jc w:val="center"/>
            </w:pPr>
            <w:r w:rsidRPr="00B430AD">
              <w:t>сельскохозяйственного</w:t>
            </w:r>
          </w:p>
          <w:p w:rsidR="00C160FA" w:rsidRPr="00B430AD" w:rsidRDefault="00C160FA" w:rsidP="00C160FA">
            <w:pPr>
              <w:jc w:val="center"/>
            </w:pPr>
            <w:r w:rsidRPr="00B430AD">
              <w:t>производства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1.18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3.9.1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Причалы  для маломерных судов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5.4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Связь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6.8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Склады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6.9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Воздушный транспорт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7.4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Трубопроводный транспорт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7.5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Общее пользование водными объектами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11.1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Специальное пользование водными объектами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11.2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Гидротехнические сооружения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11.3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Ведение огородничества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13.1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Ведение садоводства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13.2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8730" w:type="dxa"/>
            <w:gridSpan w:val="2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rPr>
                <w:bCs/>
              </w:rPr>
              <w:t>Условно разрешенные виды использования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Приюты для животных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3.10.2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Производственная деятельность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6.0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Недропользование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6.1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Пищевая промышленность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6.4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8730" w:type="dxa"/>
            <w:gridSpan w:val="2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rPr>
                <w:bCs/>
              </w:rPr>
              <w:t>Вспомогательные виды разрешенного использования</w:t>
            </w:r>
          </w:p>
        </w:tc>
      </w:tr>
      <w:tr w:rsidR="00C160FA" w:rsidRPr="00B430AD" w:rsidTr="00C160FA">
        <w:trPr>
          <w:tblCellSpacing w:w="20" w:type="dxa"/>
        </w:trPr>
        <w:tc>
          <w:tcPr>
            <w:tcW w:w="7474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Склады</w:t>
            </w:r>
          </w:p>
        </w:tc>
        <w:tc>
          <w:tcPr>
            <w:tcW w:w="1216" w:type="dxa"/>
            <w:shd w:val="clear" w:color="auto" w:fill="auto"/>
          </w:tcPr>
          <w:p w:rsidR="00C160FA" w:rsidRPr="00B430AD" w:rsidRDefault="00C160FA" w:rsidP="00C160FA">
            <w:pPr>
              <w:jc w:val="center"/>
            </w:pPr>
            <w:r w:rsidRPr="00B430AD">
              <w:t>6.9</w:t>
            </w:r>
          </w:p>
        </w:tc>
      </w:tr>
    </w:tbl>
    <w:p w:rsidR="00C160FA" w:rsidRPr="0041610A" w:rsidRDefault="00C160FA" w:rsidP="00C160FA">
      <w:pPr>
        <w:shd w:val="clear" w:color="auto" w:fill="FFFFFF"/>
        <w:spacing w:before="130" w:line="360" w:lineRule="auto"/>
        <w:ind w:left="389"/>
        <w:rPr>
          <w:b/>
        </w:rPr>
      </w:pPr>
    </w:p>
    <w:p w:rsidR="00C160FA" w:rsidRPr="00C1168C" w:rsidRDefault="00C1168C" w:rsidP="00C1168C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u w:val="single"/>
        </w:rPr>
      </w:pPr>
      <w:r w:rsidRPr="00C1168C">
        <w:rPr>
          <w:rFonts w:eastAsia="SimSun"/>
          <w:b/>
          <w:u w:val="single"/>
        </w:rPr>
        <w:t>Вносимые изменения:</w:t>
      </w:r>
    </w:p>
    <w:p w:rsidR="000864C9" w:rsidRDefault="0055703E" w:rsidP="00C1168C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</w:rPr>
      </w:pPr>
      <w:r w:rsidRPr="00C1168C">
        <w:rPr>
          <w:rFonts w:eastAsia="SimSun"/>
          <w:b/>
        </w:rPr>
        <w:t>2</w:t>
      </w:r>
      <w:r w:rsidR="00C1168C" w:rsidRPr="00C1168C">
        <w:rPr>
          <w:rFonts w:eastAsia="SimSun"/>
          <w:b/>
        </w:rPr>
        <w:t>.</w:t>
      </w:r>
      <w:r w:rsidRPr="00C1168C">
        <w:rPr>
          <w:rFonts w:eastAsia="SimSun"/>
          <w:b/>
        </w:rPr>
        <w:t xml:space="preserve"> В графическую</w:t>
      </w:r>
      <w:r w:rsidR="001A1A85" w:rsidRPr="00C1168C">
        <w:rPr>
          <w:rFonts w:eastAsia="SimSun"/>
          <w:b/>
        </w:rPr>
        <w:t xml:space="preserve"> часть</w:t>
      </w:r>
      <w:r w:rsidR="00C1168C" w:rsidRPr="00C1168C">
        <w:rPr>
          <w:rFonts w:eastAsia="SimSun"/>
          <w:b/>
        </w:rPr>
        <w:t xml:space="preserve"> </w:t>
      </w:r>
      <w:r w:rsidR="00C1168C" w:rsidRPr="00C1168C">
        <w:rPr>
          <w:rFonts w:eastAsia="SimSun"/>
        </w:rPr>
        <w:t xml:space="preserve">(в </w:t>
      </w:r>
      <w:r w:rsidR="000864C9" w:rsidRPr="00C1168C">
        <w:rPr>
          <w:rFonts w:eastAsia="SimSun"/>
        </w:rPr>
        <w:t>Карт</w:t>
      </w:r>
      <w:r w:rsidR="00C1168C">
        <w:rPr>
          <w:rFonts w:eastAsia="SimSun"/>
        </w:rPr>
        <w:t>у</w:t>
      </w:r>
      <w:r w:rsidR="00C1168C" w:rsidRPr="00C1168C">
        <w:rPr>
          <w:rFonts w:eastAsia="SimSun"/>
        </w:rPr>
        <w:t xml:space="preserve"> градостроительного зонирования)</w:t>
      </w:r>
      <w:r w:rsidR="00C1168C">
        <w:rPr>
          <w:rFonts w:eastAsia="SimSun"/>
        </w:rPr>
        <w:t>:</w:t>
      </w:r>
    </w:p>
    <w:p w:rsidR="000864C9" w:rsidRPr="00C1168C" w:rsidRDefault="0049044A" w:rsidP="00B430AD">
      <w:pPr>
        <w:pStyle w:val="ConsPlusNormal"/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1168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="00C160FA" w:rsidRPr="00C1168C">
        <w:rPr>
          <w:rFonts w:ascii="Times New Roman" w:eastAsia="SimSun" w:hAnsi="Times New Roman" w:cs="Times New Roman"/>
          <w:sz w:val="24"/>
          <w:szCs w:val="24"/>
          <w:lang w:eastAsia="en-US"/>
        </w:rPr>
        <w:t>-</w:t>
      </w:r>
      <w:r w:rsidR="00C1168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границы населенных пунктов</w:t>
      </w:r>
      <w:r w:rsidR="000864C9" w:rsidRPr="00C1168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, а также функционального и территориального зонирования (с учетом унификации их состава) </w:t>
      </w:r>
      <w:r w:rsidR="00C1168C" w:rsidRPr="00C1168C">
        <w:rPr>
          <w:rFonts w:ascii="Times New Roman" w:eastAsia="SimSun" w:hAnsi="Times New Roman" w:cs="Times New Roman"/>
          <w:sz w:val="24"/>
          <w:szCs w:val="24"/>
          <w:lang w:eastAsia="en-US"/>
        </w:rPr>
        <w:t>приведен</w:t>
      </w:r>
      <w:r w:rsidR="00C1168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ы </w:t>
      </w:r>
      <w:r w:rsidR="000864C9" w:rsidRPr="00C1168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в соответствие со сложившейся градостроительной ситуацией с </w:t>
      </w:r>
      <w:r w:rsidR="00C160FA" w:rsidRPr="00C1168C">
        <w:rPr>
          <w:rFonts w:ascii="Times New Roman" w:eastAsia="SimSun" w:hAnsi="Times New Roman" w:cs="Times New Roman"/>
          <w:sz w:val="24"/>
          <w:szCs w:val="24"/>
          <w:lang w:eastAsia="en-US"/>
        </w:rPr>
        <w:t>учетом данных государственного кадастра недвижимости</w:t>
      </w:r>
      <w:r w:rsidR="00C1168C">
        <w:rPr>
          <w:rFonts w:ascii="Times New Roman" w:eastAsia="SimSun" w:hAnsi="Times New Roman" w:cs="Times New Roman"/>
          <w:sz w:val="24"/>
          <w:szCs w:val="24"/>
          <w:lang w:eastAsia="en-US"/>
        </w:rPr>
        <w:t>;</w:t>
      </w:r>
    </w:p>
    <w:p w:rsidR="00C160FA" w:rsidRPr="00C1168C" w:rsidRDefault="00C160FA" w:rsidP="004670E0">
      <w:pPr>
        <w:spacing w:line="360" w:lineRule="auto"/>
        <w:ind w:firstLine="709"/>
        <w:jc w:val="both"/>
        <w:rPr>
          <w:rFonts w:eastAsia="SimSun"/>
        </w:rPr>
      </w:pPr>
      <w:r w:rsidRPr="00C1168C">
        <w:rPr>
          <w:rFonts w:eastAsia="SimSun"/>
        </w:rPr>
        <w:t xml:space="preserve">- местоположения границ </w:t>
      </w:r>
      <w:r w:rsidR="00E16D0D" w:rsidRPr="00C1168C">
        <w:rPr>
          <w:rFonts w:eastAsia="SimSun"/>
        </w:rPr>
        <w:t>территориальных зон</w:t>
      </w:r>
      <w:r w:rsidR="00E16D0D">
        <w:rPr>
          <w:rFonts w:eastAsia="SimSun"/>
        </w:rPr>
        <w:t xml:space="preserve"> приведено в соответствии со сведениями ГКН</w:t>
      </w:r>
      <w:r w:rsidRPr="00C1168C">
        <w:rPr>
          <w:rFonts w:eastAsia="SimSun"/>
        </w:rPr>
        <w:t xml:space="preserve">. </w:t>
      </w:r>
    </w:p>
    <w:p w:rsidR="00464483" w:rsidRPr="00C1168C" w:rsidRDefault="00464483" w:rsidP="004670E0">
      <w:pPr>
        <w:spacing w:line="360" w:lineRule="auto"/>
        <w:ind w:firstLine="709"/>
        <w:jc w:val="both"/>
        <w:rPr>
          <w:rFonts w:eastAsia="SimSun"/>
        </w:rPr>
      </w:pPr>
      <w:r w:rsidRPr="00C1168C">
        <w:rPr>
          <w:rFonts w:eastAsia="SimSun"/>
        </w:rPr>
        <w:t xml:space="preserve">Графический материал выполнен в виде </w:t>
      </w:r>
      <w:r w:rsidR="00DC1366" w:rsidRPr="00C1168C">
        <w:rPr>
          <w:rFonts w:eastAsia="SimSun"/>
        </w:rPr>
        <w:t>полных карт с учетом вносимых изменений</w:t>
      </w:r>
      <w:r w:rsidRPr="00C1168C">
        <w:rPr>
          <w:rFonts w:eastAsia="SimSun"/>
        </w:rPr>
        <w:t>.</w:t>
      </w:r>
    </w:p>
    <w:p w:rsidR="00B430AD" w:rsidRPr="00C1168C" w:rsidRDefault="00B430AD" w:rsidP="005653E8">
      <w:pPr>
        <w:tabs>
          <w:tab w:val="left" w:pos="5040"/>
        </w:tabs>
        <w:spacing w:line="360" w:lineRule="auto"/>
        <w:ind w:firstLine="709"/>
        <w:rPr>
          <w:rFonts w:eastAsia="SimSun"/>
        </w:rPr>
      </w:pPr>
    </w:p>
    <w:p w:rsidR="00D93A0A" w:rsidRPr="00C1168C" w:rsidRDefault="00D93A0A" w:rsidP="009D4DF5">
      <w:pPr>
        <w:tabs>
          <w:tab w:val="left" w:pos="5040"/>
        </w:tabs>
        <w:spacing w:line="360" w:lineRule="auto"/>
        <w:ind w:firstLine="709"/>
        <w:rPr>
          <w:rFonts w:eastAsia="SimSun"/>
        </w:rPr>
      </w:pPr>
      <w:r w:rsidRPr="00C1168C">
        <w:rPr>
          <w:rFonts w:eastAsia="SimSun"/>
        </w:rPr>
        <w:t>Приложения:</w:t>
      </w:r>
    </w:p>
    <w:p w:rsidR="008E30DE" w:rsidRPr="00C1168C" w:rsidRDefault="008E30DE" w:rsidP="008E30DE">
      <w:pPr>
        <w:pStyle w:val="a4"/>
        <w:numPr>
          <w:ilvl w:val="0"/>
          <w:numId w:val="10"/>
        </w:numPr>
        <w:spacing w:line="360" w:lineRule="auto"/>
        <w:jc w:val="both"/>
        <w:rPr>
          <w:rFonts w:eastAsia="SimSun"/>
        </w:rPr>
      </w:pPr>
      <w:r w:rsidRPr="00C1168C">
        <w:rPr>
          <w:rFonts w:eastAsia="SimSun"/>
        </w:rPr>
        <w:t xml:space="preserve">Приказ и Задание на разработку проекта внесения изменений в </w:t>
      </w:r>
      <w:r w:rsidR="000864C9" w:rsidRPr="00C1168C">
        <w:rPr>
          <w:rFonts w:eastAsia="SimSun"/>
        </w:rPr>
        <w:t>Правила землепользования и застройки</w:t>
      </w:r>
      <w:r w:rsidR="00C160FA" w:rsidRPr="00C1168C">
        <w:rPr>
          <w:rFonts w:eastAsia="SimSun"/>
        </w:rPr>
        <w:t xml:space="preserve"> </w:t>
      </w:r>
      <w:r w:rsidR="00570D8A">
        <w:rPr>
          <w:rFonts w:eastAsia="SimSun"/>
        </w:rPr>
        <w:t>Берёзовского</w:t>
      </w:r>
      <w:r w:rsidRPr="00C1168C">
        <w:rPr>
          <w:rFonts w:eastAsia="SimSun"/>
        </w:rPr>
        <w:t xml:space="preserve"> сельского поселения </w:t>
      </w:r>
      <w:r w:rsidR="004F7A86">
        <w:rPr>
          <w:rFonts w:eastAsia="SimSun"/>
        </w:rPr>
        <w:t>Дмитровского</w:t>
      </w:r>
      <w:r w:rsidRPr="00C1168C">
        <w:rPr>
          <w:rFonts w:eastAsia="SimSun"/>
        </w:rPr>
        <w:t xml:space="preserve"> района Орловской области №01-22/</w:t>
      </w:r>
      <w:r w:rsidR="00195C95">
        <w:rPr>
          <w:rFonts w:eastAsia="SimSun"/>
        </w:rPr>
        <w:t>63</w:t>
      </w:r>
      <w:r w:rsidRPr="00C1168C">
        <w:rPr>
          <w:rFonts w:eastAsia="SimSun"/>
        </w:rPr>
        <w:t xml:space="preserve"> от </w:t>
      </w:r>
      <w:r w:rsidR="00195C95">
        <w:rPr>
          <w:rFonts w:eastAsia="SimSun"/>
        </w:rPr>
        <w:t>30</w:t>
      </w:r>
      <w:r w:rsidRPr="00C1168C">
        <w:rPr>
          <w:rFonts w:eastAsia="SimSun"/>
        </w:rPr>
        <w:t xml:space="preserve"> </w:t>
      </w:r>
      <w:r w:rsidR="00C160FA" w:rsidRPr="00C1168C">
        <w:rPr>
          <w:rFonts w:eastAsia="SimSun"/>
        </w:rPr>
        <w:t>октября</w:t>
      </w:r>
      <w:r w:rsidRPr="00C1168C">
        <w:rPr>
          <w:rFonts w:eastAsia="SimSun"/>
        </w:rPr>
        <w:t xml:space="preserve"> 2019 года Управления градостроительства, архитектуры и землеустройства Орловской области;</w:t>
      </w:r>
    </w:p>
    <w:sectPr w:rsidR="008E30DE" w:rsidRPr="00C1168C" w:rsidSect="002B5865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2A" w:rsidRDefault="007A402A" w:rsidP="002B5865">
      <w:r>
        <w:separator/>
      </w:r>
    </w:p>
  </w:endnote>
  <w:endnote w:type="continuationSeparator" w:id="0">
    <w:p w:rsidR="007A402A" w:rsidRDefault="007A402A" w:rsidP="002B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8A" w:rsidRDefault="00570D8A">
    <w:pPr>
      <w:pStyle w:val="ae"/>
      <w:jc w:val="right"/>
    </w:pPr>
  </w:p>
  <w:p w:rsidR="00570D8A" w:rsidRDefault="00570D8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8A" w:rsidRPr="0032022F" w:rsidRDefault="00570D8A" w:rsidP="0032022F">
    <w:pPr>
      <w:pStyle w:val="ae"/>
      <w:jc w:val="right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04057"/>
      <w:docPartObj>
        <w:docPartGallery w:val="Page Numbers (Bottom of Page)"/>
        <w:docPartUnique/>
      </w:docPartObj>
    </w:sdtPr>
    <w:sdtContent>
      <w:p w:rsidR="00570D8A" w:rsidRDefault="00570D8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83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70D8A" w:rsidRDefault="00570D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2A" w:rsidRDefault="007A402A" w:rsidP="002B5865">
      <w:r>
        <w:separator/>
      </w:r>
    </w:p>
  </w:footnote>
  <w:footnote w:type="continuationSeparator" w:id="0">
    <w:p w:rsidR="007A402A" w:rsidRDefault="007A402A" w:rsidP="002B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8A" w:rsidRDefault="00570D8A">
    <w:pPr>
      <w:pStyle w:val="ac"/>
    </w:pPr>
    <w:r>
      <w:rPr>
        <w:noProof/>
      </w:rPr>
      <w:pict>
        <v:rect id="Прямоугольник 181" o:spid="_x0000_s2049" style="position:absolute;margin-left:-25.1pt;margin-top:-16.45pt;width:515.8pt;height:803.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8A" w:rsidRDefault="00570D8A">
    <w:pPr>
      <w:pStyle w:val="ac"/>
    </w:pPr>
    <w:r>
      <w:rPr>
        <w:noProof/>
        <w:lang w:eastAsia="ru-RU"/>
      </w:rPr>
      <w:pict>
        <v:rect id="_x0000_s2050" style="position:absolute;margin-left:-24.35pt;margin-top:-4.45pt;width:515.8pt;height:803.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00BD0"/>
    <w:multiLevelType w:val="multilevel"/>
    <w:tmpl w:val="C9B4A64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C07ED9"/>
    <w:multiLevelType w:val="hybridMultilevel"/>
    <w:tmpl w:val="613C92D4"/>
    <w:lvl w:ilvl="0" w:tplc="E440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02B"/>
    <w:multiLevelType w:val="hybridMultilevel"/>
    <w:tmpl w:val="755010D2"/>
    <w:lvl w:ilvl="0" w:tplc="52588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C70228"/>
    <w:multiLevelType w:val="multilevel"/>
    <w:tmpl w:val="DA6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876E1"/>
    <w:multiLevelType w:val="hybridMultilevel"/>
    <w:tmpl w:val="3530FD40"/>
    <w:lvl w:ilvl="0" w:tplc="DDF0F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5E5D5D"/>
    <w:multiLevelType w:val="multilevel"/>
    <w:tmpl w:val="04FA3F2E"/>
    <w:lvl w:ilvl="0">
      <w:start w:val="1"/>
      <w:numFmt w:val="decimal"/>
      <w:lvlText w:val="%1"/>
      <w:lvlJc w:val="left"/>
      <w:pPr>
        <w:ind w:left="555" w:hanging="555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="SimSun" w:hint="default"/>
        <w:b/>
      </w:rPr>
    </w:lvl>
  </w:abstractNum>
  <w:abstractNum w:abstractNumId="9" w15:restartNumberingAfterBreak="0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E745B"/>
    <w:multiLevelType w:val="hybridMultilevel"/>
    <w:tmpl w:val="D94A770C"/>
    <w:lvl w:ilvl="0" w:tplc="7F4AA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1F10B0"/>
    <w:multiLevelType w:val="hybridMultilevel"/>
    <w:tmpl w:val="24EA8826"/>
    <w:lvl w:ilvl="0" w:tplc="53F2C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661D64"/>
    <w:multiLevelType w:val="multilevel"/>
    <w:tmpl w:val="92986F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873C39"/>
    <w:multiLevelType w:val="multilevel"/>
    <w:tmpl w:val="0E54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D867619"/>
    <w:multiLevelType w:val="hybridMultilevel"/>
    <w:tmpl w:val="0B587DEA"/>
    <w:lvl w:ilvl="0" w:tplc="EDA44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70317C"/>
    <w:multiLevelType w:val="multilevel"/>
    <w:tmpl w:val="0F6CDD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i w:val="0"/>
        <w:sz w:val="28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0"/>
  </w:num>
  <w:num w:numId="5">
    <w:abstractNumId w:val="3"/>
  </w:num>
  <w:num w:numId="6">
    <w:abstractNumId w:val="16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 w:numId="16">
    <w:abstractNumId w:val="11"/>
  </w:num>
  <w:num w:numId="17">
    <w:abstractNumId w:val="17"/>
  </w:num>
  <w:num w:numId="18">
    <w:abstractNumId w:val="1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E48"/>
    <w:rsid w:val="00013653"/>
    <w:rsid w:val="00027131"/>
    <w:rsid w:val="00073C8B"/>
    <w:rsid w:val="000808B1"/>
    <w:rsid w:val="000863F1"/>
    <w:rsid w:val="000864C9"/>
    <w:rsid w:val="000A288F"/>
    <w:rsid w:val="000B210E"/>
    <w:rsid w:val="000C56A0"/>
    <w:rsid w:val="000D27C1"/>
    <w:rsid w:val="000D5CF1"/>
    <w:rsid w:val="000E4850"/>
    <w:rsid w:val="000E749B"/>
    <w:rsid w:val="000F751C"/>
    <w:rsid w:val="00113E6A"/>
    <w:rsid w:val="00136123"/>
    <w:rsid w:val="00140D27"/>
    <w:rsid w:val="00150C69"/>
    <w:rsid w:val="00151E47"/>
    <w:rsid w:val="00153C70"/>
    <w:rsid w:val="001552A6"/>
    <w:rsid w:val="0016162F"/>
    <w:rsid w:val="00180B8B"/>
    <w:rsid w:val="00183C27"/>
    <w:rsid w:val="00195C95"/>
    <w:rsid w:val="00196391"/>
    <w:rsid w:val="001A1A85"/>
    <w:rsid w:val="001A2E48"/>
    <w:rsid w:val="001B7EBB"/>
    <w:rsid w:val="001D5876"/>
    <w:rsid w:val="001E2FA3"/>
    <w:rsid w:val="001F292E"/>
    <w:rsid w:val="001F3614"/>
    <w:rsid w:val="002007ED"/>
    <w:rsid w:val="002023C5"/>
    <w:rsid w:val="00202E7D"/>
    <w:rsid w:val="002251C3"/>
    <w:rsid w:val="00236A21"/>
    <w:rsid w:val="002639F5"/>
    <w:rsid w:val="002811B7"/>
    <w:rsid w:val="00282AAE"/>
    <w:rsid w:val="002933EA"/>
    <w:rsid w:val="002A4A1C"/>
    <w:rsid w:val="002A4F82"/>
    <w:rsid w:val="002B5865"/>
    <w:rsid w:val="002B60A3"/>
    <w:rsid w:val="002D13AA"/>
    <w:rsid w:val="002E3509"/>
    <w:rsid w:val="002F035C"/>
    <w:rsid w:val="002F4261"/>
    <w:rsid w:val="002F627C"/>
    <w:rsid w:val="00306C2F"/>
    <w:rsid w:val="00316BF8"/>
    <w:rsid w:val="00316CA2"/>
    <w:rsid w:val="0032022F"/>
    <w:rsid w:val="00336808"/>
    <w:rsid w:val="00345512"/>
    <w:rsid w:val="003563A9"/>
    <w:rsid w:val="00362624"/>
    <w:rsid w:val="0037324F"/>
    <w:rsid w:val="00380460"/>
    <w:rsid w:val="00383393"/>
    <w:rsid w:val="003B17A7"/>
    <w:rsid w:val="004106C1"/>
    <w:rsid w:val="00412331"/>
    <w:rsid w:val="0042241A"/>
    <w:rsid w:val="00424AF6"/>
    <w:rsid w:val="00432145"/>
    <w:rsid w:val="00453CB0"/>
    <w:rsid w:val="00453D10"/>
    <w:rsid w:val="00462683"/>
    <w:rsid w:val="00464483"/>
    <w:rsid w:val="004670E0"/>
    <w:rsid w:val="00486AB7"/>
    <w:rsid w:val="00490376"/>
    <w:rsid w:val="0049044A"/>
    <w:rsid w:val="004C1EB9"/>
    <w:rsid w:val="004C61A4"/>
    <w:rsid w:val="004D0168"/>
    <w:rsid w:val="004E24D5"/>
    <w:rsid w:val="004E631F"/>
    <w:rsid w:val="004F183D"/>
    <w:rsid w:val="004F7A86"/>
    <w:rsid w:val="0052162C"/>
    <w:rsid w:val="00537727"/>
    <w:rsid w:val="0055246D"/>
    <w:rsid w:val="00553B21"/>
    <w:rsid w:val="00554ACE"/>
    <w:rsid w:val="0055703E"/>
    <w:rsid w:val="005653E8"/>
    <w:rsid w:val="00570D8A"/>
    <w:rsid w:val="00590D31"/>
    <w:rsid w:val="005956D0"/>
    <w:rsid w:val="0059789A"/>
    <w:rsid w:val="005C0923"/>
    <w:rsid w:val="005C5C39"/>
    <w:rsid w:val="005C76B7"/>
    <w:rsid w:val="005D0FA0"/>
    <w:rsid w:val="005D4640"/>
    <w:rsid w:val="0061683B"/>
    <w:rsid w:val="00621423"/>
    <w:rsid w:val="00624431"/>
    <w:rsid w:val="0063329F"/>
    <w:rsid w:val="00633455"/>
    <w:rsid w:val="00633669"/>
    <w:rsid w:val="00646F66"/>
    <w:rsid w:val="00654C71"/>
    <w:rsid w:val="00695B51"/>
    <w:rsid w:val="006969A5"/>
    <w:rsid w:val="006A313B"/>
    <w:rsid w:val="006C0F79"/>
    <w:rsid w:val="006E185E"/>
    <w:rsid w:val="006F354A"/>
    <w:rsid w:val="00702EC6"/>
    <w:rsid w:val="00710BC8"/>
    <w:rsid w:val="00711CFE"/>
    <w:rsid w:val="007302FD"/>
    <w:rsid w:val="007309FF"/>
    <w:rsid w:val="00733C50"/>
    <w:rsid w:val="00742D35"/>
    <w:rsid w:val="00754A05"/>
    <w:rsid w:val="007809C4"/>
    <w:rsid w:val="00784EBC"/>
    <w:rsid w:val="007872EE"/>
    <w:rsid w:val="0079215E"/>
    <w:rsid w:val="007A402A"/>
    <w:rsid w:val="007B3543"/>
    <w:rsid w:val="007C65F1"/>
    <w:rsid w:val="007D1684"/>
    <w:rsid w:val="007D4F3C"/>
    <w:rsid w:val="008003DE"/>
    <w:rsid w:val="0082279A"/>
    <w:rsid w:val="008259EC"/>
    <w:rsid w:val="008470F0"/>
    <w:rsid w:val="0085167D"/>
    <w:rsid w:val="008637AE"/>
    <w:rsid w:val="00871F0B"/>
    <w:rsid w:val="008C44E8"/>
    <w:rsid w:val="008D01E2"/>
    <w:rsid w:val="008D280B"/>
    <w:rsid w:val="008E1EEB"/>
    <w:rsid w:val="008E30DE"/>
    <w:rsid w:val="008E589D"/>
    <w:rsid w:val="008E77B2"/>
    <w:rsid w:val="008F220A"/>
    <w:rsid w:val="009048E1"/>
    <w:rsid w:val="009447C6"/>
    <w:rsid w:val="0096040D"/>
    <w:rsid w:val="00962E95"/>
    <w:rsid w:val="00963B00"/>
    <w:rsid w:val="009743EF"/>
    <w:rsid w:val="009763B1"/>
    <w:rsid w:val="00976DBA"/>
    <w:rsid w:val="00992002"/>
    <w:rsid w:val="00996214"/>
    <w:rsid w:val="009A457D"/>
    <w:rsid w:val="009A5C03"/>
    <w:rsid w:val="009B54D9"/>
    <w:rsid w:val="009C4544"/>
    <w:rsid w:val="009D03D9"/>
    <w:rsid w:val="009D278D"/>
    <w:rsid w:val="009D4DF5"/>
    <w:rsid w:val="009E0839"/>
    <w:rsid w:val="009E1BB6"/>
    <w:rsid w:val="009F4CC3"/>
    <w:rsid w:val="009F68AE"/>
    <w:rsid w:val="00A114E4"/>
    <w:rsid w:val="00A16185"/>
    <w:rsid w:val="00A37B12"/>
    <w:rsid w:val="00A44FE3"/>
    <w:rsid w:val="00A61509"/>
    <w:rsid w:val="00A63DE6"/>
    <w:rsid w:val="00A7434D"/>
    <w:rsid w:val="00A76C58"/>
    <w:rsid w:val="00A83FC3"/>
    <w:rsid w:val="00A9119D"/>
    <w:rsid w:val="00A95A8D"/>
    <w:rsid w:val="00AA6110"/>
    <w:rsid w:val="00AE327A"/>
    <w:rsid w:val="00AF31B4"/>
    <w:rsid w:val="00AF6AC5"/>
    <w:rsid w:val="00B03AAF"/>
    <w:rsid w:val="00B1332F"/>
    <w:rsid w:val="00B2513C"/>
    <w:rsid w:val="00B26739"/>
    <w:rsid w:val="00B3609E"/>
    <w:rsid w:val="00B40213"/>
    <w:rsid w:val="00B41792"/>
    <w:rsid w:val="00B430AD"/>
    <w:rsid w:val="00B5083E"/>
    <w:rsid w:val="00B533C9"/>
    <w:rsid w:val="00B6311D"/>
    <w:rsid w:val="00B654A0"/>
    <w:rsid w:val="00B80572"/>
    <w:rsid w:val="00B95B45"/>
    <w:rsid w:val="00B966BD"/>
    <w:rsid w:val="00BA4643"/>
    <w:rsid w:val="00BA7385"/>
    <w:rsid w:val="00BC5A20"/>
    <w:rsid w:val="00BC619B"/>
    <w:rsid w:val="00BE719B"/>
    <w:rsid w:val="00C0409B"/>
    <w:rsid w:val="00C059E0"/>
    <w:rsid w:val="00C113B2"/>
    <w:rsid w:val="00C1168C"/>
    <w:rsid w:val="00C160FA"/>
    <w:rsid w:val="00C2653D"/>
    <w:rsid w:val="00C3059C"/>
    <w:rsid w:val="00C365EE"/>
    <w:rsid w:val="00C427E5"/>
    <w:rsid w:val="00C45149"/>
    <w:rsid w:val="00C451C3"/>
    <w:rsid w:val="00C561D8"/>
    <w:rsid w:val="00C6064D"/>
    <w:rsid w:val="00C62CF7"/>
    <w:rsid w:val="00C713AE"/>
    <w:rsid w:val="00C92B56"/>
    <w:rsid w:val="00CA46F1"/>
    <w:rsid w:val="00CA7A09"/>
    <w:rsid w:val="00CB0E98"/>
    <w:rsid w:val="00CB1396"/>
    <w:rsid w:val="00CB6EBD"/>
    <w:rsid w:val="00CC2A98"/>
    <w:rsid w:val="00CD4B33"/>
    <w:rsid w:val="00CE5DB7"/>
    <w:rsid w:val="00CE60FB"/>
    <w:rsid w:val="00CF19BC"/>
    <w:rsid w:val="00CF1B2E"/>
    <w:rsid w:val="00CF3A46"/>
    <w:rsid w:val="00CF4D10"/>
    <w:rsid w:val="00D02CCD"/>
    <w:rsid w:val="00D07FFC"/>
    <w:rsid w:val="00D10175"/>
    <w:rsid w:val="00D127D7"/>
    <w:rsid w:val="00D17B86"/>
    <w:rsid w:val="00D20685"/>
    <w:rsid w:val="00D2329F"/>
    <w:rsid w:val="00D33E8D"/>
    <w:rsid w:val="00D42058"/>
    <w:rsid w:val="00D55BB9"/>
    <w:rsid w:val="00D61C43"/>
    <w:rsid w:val="00D673FD"/>
    <w:rsid w:val="00D7734D"/>
    <w:rsid w:val="00D93A0A"/>
    <w:rsid w:val="00D950BB"/>
    <w:rsid w:val="00D95E38"/>
    <w:rsid w:val="00DA5A74"/>
    <w:rsid w:val="00DA6A1A"/>
    <w:rsid w:val="00DB42C4"/>
    <w:rsid w:val="00DB4440"/>
    <w:rsid w:val="00DC1366"/>
    <w:rsid w:val="00DE1A0B"/>
    <w:rsid w:val="00DE5E4A"/>
    <w:rsid w:val="00E0286D"/>
    <w:rsid w:val="00E16D0D"/>
    <w:rsid w:val="00E30B74"/>
    <w:rsid w:val="00E33AD2"/>
    <w:rsid w:val="00E3755B"/>
    <w:rsid w:val="00E44794"/>
    <w:rsid w:val="00E476B7"/>
    <w:rsid w:val="00E540B9"/>
    <w:rsid w:val="00E652FF"/>
    <w:rsid w:val="00E82EB1"/>
    <w:rsid w:val="00EA526B"/>
    <w:rsid w:val="00EC2A7D"/>
    <w:rsid w:val="00EC2AD0"/>
    <w:rsid w:val="00EC3FE4"/>
    <w:rsid w:val="00ED06CA"/>
    <w:rsid w:val="00ED6037"/>
    <w:rsid w:val="00F14EF9"/>
    <w:rsid w:val="00F16D39"/>
    <w:rsid w:val="00F2524B"/>
    <w:rsid w:val="00F36B01"/>
    <w:rsid w:val="00F4584B"/>
    <w:rsid w:val="00F55244"/>
    <w:rsid w:val="00F720D3"/>
    <w:rsid w:val="00F81C32"/>
    <w:rsid w:val="00F81DDB"/>
    <w:rsid w:val="00F878F6"/>
    <w:rsid w:val="00F976BB"/>
    <w:rsid w:val="00FA6425"/>
    <w:rsid w:val="00FB249F"/>
    <w:rsid w:val="00FB74EC"/>
    <w:rsid w:val="00FC1F8F"/>
    <w:rsid w:val="00FC6E93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425F3D"/>
  <w15:docId w15:val="{05F12593-75EA-420C-B7CB-74428FBF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sid w:val="004904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9044A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sid w:val="00490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90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nienie">
    <w:name w:val="nienie"/>
    <w:basedOn w:val="a"/>
    <w:rsid w:val="00C160FA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kern w:val="0"/>
      <w:lang w:eastAsia="ru-RU"/>
    </w:rPr>
  </w:style>
  <w:style w:type="paragraph" w:customStyle="1" w:styleId="western">
    <w:name w:val="western"/>
    <w:basedOn w:val="a"/>
    <w:rsid w:val="00C160FA"/>
    <w:pPr>
      <w:widowControl/>
      <w:shd w:val="clear" w:color="auto" w:fill="FFFFFF"/>
      <w:suppressAutoHyphens w:val="0"/>
      <w:spacing w:before="100" w:beforeAutospacing="1" w:after="100" w:afterAutospacing="1"/>
      <w:ind w:left="249" w:hanging="249"/>
      <w:jc w:val="both"/>
    </w:pPr>
    <w:rPr>
      <w:rFonts w:ascii="Tahoma" w:eastAsia="Times New Roman" w:hAnsi="Tahoma" w:cs="Tahoma"/>
      <w:kern w:val="0"/>
      <w:sz w:val="18"/>
      <w:szCs w:val="18"/>
      <w:lang w:eastAsia="ru-RU"/>
    </w:rPr>
  </w:style>
  <w:style w:type="paragraph" w:customStyle="1" w:styleId="s1">
    <w:name w:val="s_1"/>
    <w:basedOn w:val="a"/>
    <w:rsid w:val="00C160F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D45B5-AAAF-42B5-9AB0-22C606D2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Plotter</dc:creator>
  <cp:lastModifiedBy>GradProekt</cp:lastModifiedBy>
  <cp:revision>112</cp:revision>
  <cp:lastPrinted>2019-10-07T09:05:00Z</cp:lastPrinted>
  <dcterms:created xsi:type="dcterms:W3CDTF">2017-03-23T23:20:00Z</dcterms:created>
  <dcterms:modified xsi:type="dcterms:W3CDTF">2019-12-11T15:22:00Z</dcterms:modified>
</cp:coreProperties>
</file>